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942C2" w14:textId="77777777" w:rsidR="00F7640A" w:rsidRPr="00FE2F91" w:rsidRDefault="00F7640A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5162FDEB" w14:textId="77777777" w:rsidR="00F7640A" w:rsidRPr="00FE2F91" w:rsidRDefault="00F7640A" w:rsidP="00F7640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 xml:space="preserve">Муниципальной программы «Совершенствование системы управления общественными финансами городского поселения «Город Кремёнки»»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F7640A" w:rsidRPr="00FE2F91" w14:paraId="08F0FD87" w14:textId="77777777" w:rsidTr="008F64B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3FA5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87B07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Кремёнки»»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4B30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EF1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2192A13" w14:textId="77777777" w:rsidTr="008F64B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AC6D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D7D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Администрация ГП «Город Кремёнки»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B7A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7BF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2F488150" w14:textId="77777777" w:rsidTr="008F64B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FBEF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3. Исполнитель-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координатор  программы</w:t>
            </w:r>
            <w:proofErr w:type="gramEnd"/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D0B8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финансов, учета и отчетности Администрации ГП «Город Кремёнки»;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1158F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4FA06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6218877F" w14:textId="77777777" w:rsidTr="008F64B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985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A63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финансов, учета и отчетности Администрации ГП «Город Кремёнки»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1207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7EC7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443F6585" w14:textId="77777777" w:rsidTr="008F64B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F84A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C10F8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Администрация ГП «Город Кремёнки»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3A4A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7B1B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8F41689" w14:textId="77777777" w:rsidTr="008F64B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675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6.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Цели  программы</w:t>
            </w:r>
            <w:proofErr w:type="gramEnd"/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6A3F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C34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492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0372422" w14:textId="77777777" w:rsidTr="008F64B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4B4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B86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доходного  потенциала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B1F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112B2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D44604A" w14:textId="77777777" w:rsidTr="008F64B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14B9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91FE63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 xml:space="preserve">%;   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ЦИ № 2 – дефицит местного бюджета не более 10%;</w:t>
            </w:r>
          </w:p>
          <w:p w14:paraId="60D8D5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-  Доля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69E4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494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16B00E09" w14:textId="77777777" w:rsidTr="008F64B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EF0D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B4366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2018-2021гг.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7639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53E33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3E5F7EF3" w14:textId="77777777" w:rsidTr="008F64B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72B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BC93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–  61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 758 493,08 руб.                              2019 год – 18 012 170,59 руб.;                                     </w:t>
            </w:r>
          </w:p>
          <w:p w14:paraId="75F52BBD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2020 год – 45 159 573,49 руб.;    </w:t>
            </w:r>
          </w:p>
          <w:p w14:paraId="599BF7C8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2021 год – 100 000,00 руб.;                                     </w:t>
            </w:r>
          </w:p>
          <w:p w14:paraId="4F7D92E4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2022 год – 100 000,00 руб.   </w:t>
            </w:r>
          </w:p>
          <w:p w14:paraId="1F79098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программы  ежегодно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0B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C5A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0961474" w14:textId="77777777" w:rsidR="00DF0DA8" w:rsidRPr="00FE2F91" w:rsidRDefault="00DF0DA8">
      <w:pPr>
        <w:rPr>
          <w:rFonts w:ascii="Times New Roman" w:hAnsi="Times New Roman" w:cs="Times New Roman"/>
        </w:rPr>
      </w:pPr>
    </w:p>
    <w:p w14:paraId="489BA0B9" w14:textId="77777777" w:rsidR="00F7640A" w:rsidRDefault="00F7640A">
      <w:pPr>
        <w:rPr>
          <w:rFonts w:ascii="Times New Roman" w:hAnsi="Times New Roman" w:cs="Times New Roman"/>
        </w:rPr>
      </w:pPr>
    </w:p>
    <w:p w14:paraId="1571B958" w14:textId="77777777" w:rsidR="00FE2F91" w:rsidRDefault="00FE2F91">
      <w:pPr>
        <w:rPr>
          <w:rFonts w:ascii="Times New Roman" w:hAnsi="Times New Roman" w:cs="Times New Roman"/>
        </w:rPr>
      </w:pPr>
    </w:p>
    <w:p w14:paraId="46E01A2B" w14:textId="77777777" w:rsidR="00FE2F91" w:rsidRDefault="00FE2F91">
      <w:pPr>
        <w:rPr>
          <w:rFonts w:ascii="Times New Roman" w:hAnsi="Times New Roman" w:cs="Times New Roman"/>
        </w:rPr>
      </w:pPr>
    </w:p>
    <w:p w14:paraId="1E58BC1D" w14:textId="77777777" w:rsidR="00FE2F91" w:rsidRDefault="00FE2F91">
      <w:pPr>
        <w:rPr>
          <w:rFonts w:ascii="Times New Roman" w:hAnsi="Times New Roman" w:cs="Times New Roman"/>
        </w:rPr>
      </w:pPr>
    </w:p>
    <w:p w14:paraId="4D356BDE" w14:textId="77777777" w:rsidR="00FE2F91" w:rsidRPr="00FE2F91" w:rsidRDefault="00FE2F91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725165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 xml:space="preserve"> муниципальной программы</w:t>
      </w:r>
      <w:hyperlink w:anchor="Par34" w:history="1"/>
      <w:r w:rsidRPr="00FE2F91">
        <w:rPr>
          <w:rFonts w:ascii="Times New Roman" w:eastAsia="Calibri" w:hAnsi="Times New Roman" w:cs="Times New Roman"/>
        </w:rPr>
        <w:t xml:space="preserve"> "Кадровая политика городского поселения "Город Кремёнки""</w:t>
      </w: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Кремёнки»»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Администрация ГП «Город Кремёнки»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3. Исполнитель-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координатор  программы</w:t>
            </w:r>
            <w:proofErr w:type="gramEnd"/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архив;  Отдел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финансов, учета и отчетности Администрации ГП «Город Кремёнки»;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финансов, учета и отчетности Администрации ГП «Город Кремёнки»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6.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Цели  программы</w:t>
            </w:r>
            <w:proofErr w:type="gramEnd"/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Укомплектование кадрами исполнительных органов местного самоуправления городское поселение «Город Кремёнки»";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квалификации муниципальных служащих Администрации ГП «Город Кремёнки»;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социальной защиты и привлекательности работы в органах местного самоуправления городского поселения «Город Кремёнки».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Рост кадрового потенциала муниципальных служащих ГП «Город Кремёнки»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№2 - %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муниципальных служащих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2019-2022гг.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–  5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> 855 640 руб. 44 коп.                              2019 год – 1 603 187,44 руб.;</w:t>
            </w:r>
          </w:p>
          <w:p w14:paraId="21BE51F9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2020 год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-  2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088 233 руб.;</w:t>
            </w:r>
          </w:p>
          <w:p w14:paraId="1D5B72CF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2021 год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-  1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> 082 110 руб.;</w:t>
            </w:r>
          </w:p>
          <w:p w14:paraId="58502F43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2022 год – 1 082 110 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программы,  ежегодно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уровень гарантий работников органов местного самоуправления городского поселения «Город Кремёнки»;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Кремёнки";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5C8994E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  <w:p w14:paraId="25227408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способствовать формированию и использованию кадрового резерва на муниципальной службе.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8F64B0">
          <w:pgSz w:w="11905" w:h="16838"/>
          <w:pgMar w:top="567" w:right="567" w:bottom="567" w:left="1134" w:header="720" w:footer="720" w:gutter="0"/>
          <w:cols w:space="720"/>
          <w:noEndnote/>
          <w:docGrid w:linePitch="299"/>
        </w:sectPr>
      </w:pPr>
    </w:p>
    <w:p w14:paraId="544D3EAA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FE2F91">
        <w:rPr>
          <w:rFonts w:ascii="Times New Roman" w:eastAsia="Calibri" w:hAnsi="Times New Roman" w:cs="Times New Roman"/>
          <w:bCs/>
        </w:rPr>
        <w:lastRenderedPageBreak/>
        <w:t>Паспорт</w:t>
      </w:r>
    </w:p>
    <w:p w14:paraId="3269F433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FE2F91">
        <w:rPr>
          <w:rFonts w:ascii="Times New Roman" w:eastAsia="Calibri" w:hAnsi="Times New Roman" w:cs="Times New Roman"/>
          <w:bCs/>
        </w:rPr>
        <w:t>муниципальной программы</w:t>
      </w:r>
    </w:p>
    <w:p w14:paraId="25CA0658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FE2F91">
        <w:rPr>
          <w:rFonts w:ascii="Times New Roman" w:eastAsia="Calibri" w:hAnsi="Times New Roman" w:cs="Times New Roman"/>
          <w:bCs/>
        </w:rPr>
        <w:t>«Развитие рынка труда в МО ГП «Город Кременки»</w:t>
      </w:r>
    </w:p>
    <w:p w14:paraId="52623230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D309E3" w:rsidRPr="00FE2F91" w14:paraId="27E637EA" w14:textId="77777777" w:rsidTr="008F64B0">
        <w:tc>
          <w:tcPr>
            <w:tcW w:w="9780" w:type="dxa"/>
          </w:tcPr>
          <w:tbl>
            <w:tblPr>
              <w:tblW w:w="9785" w:type="dxa"/>
              <w:tblLayout w:type="fixed"/>
              <w:tblLook w:val="01E0" w:firstRow="1" w:lastRow="1" w:firstColumn="1" w:lastColumn="1" w:noHBand="0" w:noVBand="0"/>
            </w:tblPr>
            <w:tblGrid>
              <w:gridCol w:w="9785"/>
            </w:tblGrid>
            <w:tr w:rsidR="00D309E3" w:rsidRPr="00FE2F91" w14:paraId="0E8BA31E" w14:textId="77777777" w:rsidTr="008F64B0">
              <w:tc>
                <w:tcPr>
                  <w:tcW w:w="9785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D309E3" w:rsidRPr="00FE2F91" w14:paraId="3F390F05" w14:textId="77777777" w:rsidTr="008F64B0">
                    <w:tc>
                      <w:tcPr>
                        <w:tcW w:w="2298" w:type="dxa"/>
                      </w:tcPr>
                      <w:p w14:paraId="1C2C3B9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7F62B99" w14:textId="77777777" w:rsidR="00D309E3" w:rsidRPr="00FE2F91" w:rsidRDefault="00D309E3" w:rsidP="00D309E3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экономического развития администрации ГП «Город Кременки» </w:t>
                        </w:r>
                      </w:p>
                      <w:p w14:paraId="69F38B6F" w14:textId="77777777" w:rsidR="00D309E3" w:rsidRPr="00FE2F91" w:rsidRDefault="00D309E3" w:rsidP="00D309E3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D309E3" w:rsidRPr="00FE2F91" w14:paraId="7C1FF926" w14:textId="77777777" w:rsidTr="008F64B0">
                    <w:tc>
                      <w:tcPr>
                        <w:tcW w:w="2298" w:type="dxa"/>
                      </w:tcPr>
                      <w:p w14:paraId="0B0209A9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8395FE0" w14:textId="77777777" w:rsidR="00D309E3" w:rsidRPr="00FE2F91" w:rsidRDefault="00D309E3" w:rsidP="00D309E3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D309E3" w:rsidRPr="00FE2F91" w14:paraId="215B9E59" w14:textId="77777777" w:rsidTr="008F64B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71A632C5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0FF69519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01C2985B" w14:textId="77777777" w:rsidR="00D309E3" w:rsidRPr="00FE2F91" w:rsidRDefault="00D309E3" w:rsidP="00D309E3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</w:t>
                        </w:r>
                        <w:proofErr w:type="gram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временному  трудоустройству</w:t>
                        </w:r>
                        <w:proofErr w:type="gram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безработных граждан г. Кременки в возрасте  от 14 до 18 лет в свободное от учебы время</w:t>
                        </w:r>
                      </w:p>
                    </w:tc>
                  </w:tr>
                  <w:tr w:rsidR="00D309E3" w:rsidRPr="00FE2F91" w14:paraId="550F4AD6" w14:textId="77777777" w:rsidTr="008F64B0">
                    <w:tc>
                      <w:tcPr>
                        <w:tcW w:w="2298" w:type="dxa"/>
                        <w:shd w:val="clear" w:color="auto" w:fill="auto"/>
                      </w:tcPr>
                      <w:p w14:paraId="52D6742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0832F96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26959F5C" w14:textId="77777777" w:rsidR="00D309E3" w:rsidRPr="00FE2F91" w:rsidRDefault="00D309E3" w:rsidP="00D309E3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Кременки в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возрасте  от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14 до 18 лет. </w:t>
                        </w:r>
                      </w:p>
                    </w:tc>
                  </w:tr>
                  <w:tr w:rsidR="00D309E3" w:rsidRPr="00FE2F91" w14:paraId="7BF7D77E" w14:textId="77777777" w:rsidTr="008F64B0">
                    <w:tc>
                      <w:tcPr>
                        <w:tcW w:w="2298" w:type="dxa"/>
                      </w:tcPr>
                      <w:p w14:paraId="46B6D95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6FBCEA7E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D7CE8B2" w14:textId="77777777" w:rsidR="00D309E3" w:rsidRPr="00FE2F91" w:rsidRDefault="00D309E3" w:rsidP="00FE2F9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D309E3" w:rsidRPr="00FE2F91" w14:paraId="27776445" w14:textId="77777777" w:rsidTr="008F64B0">
                    <w:tc>
                      <w:tcPr>
                        <w:tcW w:w="2298" w:type="dxa"/>
                      </w:tcPr>
                      <w:p w14:paraId="6E12ED0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71B9030" w14:textId="77777777" w:rsidR="00D309E3" w:rsidRPr="00FE2F91" w:rsidRDefault="00D309E3" w:rsidP="00FE2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Число временно трудоустроенных несовершеннолетних граждан в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возрасте  от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14 до 18 лет. Не менее 15 человек</w:t>
                        </w:r>
                      </w:p>
                    </w:tc>
                  </w:tr>
                  <w:tr w:rsidR="00D309E3" w:rsidRPr="00FE2F91" w14:paraId="0F14F696" w14:textId="77777777" w:rsidTr="008F64B0">
                    <w:tc>
                      <w:tcPr>
                        <w:tcW w:w="2298" w:type="dxa"/>
                      </w:tcPr>
                      <w:p w14:paraId="2A4E74F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1EE9458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761C1451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E4458F2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2019-2022 годы, в один этап</w:t>
                        </w:r>
                      </w:p>
                    </w:tc>
                  </w:tr>
                  <w:tr w:rsidR="00D309E3" w:rsidRPr="00FE2F91" w14:paraId="6737646B" w14:textId="77777777" w:rsidTr="008F64B0">
                    <w:trPr>
                      <w:trHeight w:val="2859"/>
                    </w:trPr>
                    <w:tc>
                      <w:tcPr>
                        <w:tcW w:w="2298" w:type="dxa"/>
                      </w:tcPr>
                      <w:p w14:paraId="32449496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tbl>
                        <w:tblPr>
                          <w:tblW w:w="715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304"/>
                          <w:gridCol w:w="1310"/>
                          <w:gridCol w:w="1134"/>
                          <w:gridCol w:w="1134"/>
                          <w:gridCol w:w="1134"/>
                          <w:gridCol w:w="1134"/>
                        </w:tblGrid>
                        <w:tr w:rsidR="00D309E3" w:rsidRPr="00FE2F91" w14:paraId="73DC1B99" w14:textId="77777777" w:rsidTr="008F64B0">
                          <w:trPr>
                            <w:trHeight w:val="394"/>
                          </w:trPr>
                          <w:tc>
                            <w:tcPr>
                              <w:tcW w:w="1304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050BE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38A61C0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 (руб.)</w:t>
                              </w:r>
                            </w:p>
                          </w:tc>
                          <w:tc>
                            <w:tcPr>
                              <w:tcW w:w="4536" w:type="dxa"/>
                              <w:gridSpan w:val="4"/>
                              <w:tcBorders>
                                <w:top w:val="single" w:sz="4" w:space="0" w:color="auto"/>
                              </w:tcBorders>
                            </w:tcPr>
                            <w:p w14:paraId="578DBEC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годам:</w:t>
                              </w:r>
                            </w:p>
                          </w:tc>
                        </w:tr>
                        <w:tr w:rsidR="00D309E3" w:rsidRPr="00FE2F91" w14:paraId="348FAFE8" w14:textId="77777777" w:rsidTr="008F64B0">
                          <w:trPr>
                            <w:trHeight w:val="249"/>
                          </w:trPr>
                          <w:tc>
                            <w:tcPr>
                              <w:tcW w:w="1304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E1BB7D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310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6868854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CEBEC8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2019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79B008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2020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16317A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2021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118EEEC9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336B4054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2022</w:t>
                              </w:r>
                            </w:p>
                          </w:tc>
                        </w:tr>
                        <w:tr w:rsidR="00D309E3" w:rsidRPr="00FE2F91" w14:paraId="05E60C7C" w14:textId="77777777" w:rsidTr="008F64B0">
                          <w:trPr>
                            <w:trHeight w:val="28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075C2583" w14:textId="77777777" w:rsidR="00D309E3" w:rsidRPr="00FE2F91" w:rsidRDefault="00D309E3" w:rsidP="00D309E3">
                              <w:pPr>
                                <w:spacing w:after="0" w:line="240" w:lineRule="auto"/>
                                <w:ind w:right="-108"/>
                                <w:jc w:val="both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517B7FA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57166,68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9F9E42A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B2D9E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17166,68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25F3B8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2A7C842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</w:tr>
                        <w:tr w:rsidR="00D309E3" w:rsidRPr="00FE2F91" w14:paraId="0D9F5A22" w14:textId="77777777" w:rsidTr="008F64B0">
                          <w:trPr>
                            <w:trHeight w:val="554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6579956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источникам финансирования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464D47B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B381A2C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250D94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2AB9990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5C2EE1F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  <w:tr w:rsidR="00D309E3" w:rsidRPr="00FE2F91" w14:paraId="1E5096C2" w14:textId="77777777" w:rsidTr="008F64B0">
                          <w:trPr>
                            <w:trHeight w:val="55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355193EF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15A4F98A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бюджетов поселений</w:t>
                              </w:r>
                            </w:p>
                            <w:p w14:paraId="7505E212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7DBEBC8E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прочие источники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95482B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57166,68</w:t>
                              </w:r>
                            </w:p>
                            <w:p w14:paraId="5A271B9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95B4947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E16EA3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023BCAF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  <w:p w14:paraId="360A5F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4706B6AA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79A60A9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87B297C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17166,68</w:t>
                              </w:r>
                            </w:p>
                            <w:p w14:paraId="17F337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8AD2DC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56C17A3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77A6ACB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0E5FCD48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0C530D5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9336F5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754320F0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B538A34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3EE9BFD6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8715181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</w:tbl>
                      <w:p w14:paraId="14B4629A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D309E3" w:rsidRPr="00FE2F91" w14:paraId="1344EE15" w14:textId="77777777" w:rsidTr="008F64B0">
                    <w:tc>
                      <w:tcPr>
                        <w:tcW w:w="2298" w:type="dxa"/>
                      </w:tcPr>
                      <w:p w14:paraId="531438BB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49D1524C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7E4F0AD1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395EF2A1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0A8EEA53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27C031D8" w14:textId="77777777" w:rsidR="00D309E3" w:rsidRPr="00FE2F91" w:rsidRDefault="00D309E3" w:rsidP="00D309E3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566E6176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39DD0CB" w14:textId="77777777" w:rsidR="00D309E3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85FEF49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CB0D14" w14:textId="5E331269" w:rsidR="00F41DFC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563317" w14:textId="4DF2D73D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382FD9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F7CCF3" w14:textId="77777777" w:rsidR="00785FFF" w:rsidRPr="00FE2F91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4C197BA" w14:textId="77777777" w:rsidR="00E90ACB" w:rsidRPr="00FE2F91" w:rsidRDefault="00E90ACB" w:rsidP="00E90AC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ПАСПОРТ</w:t>
                  </w:r>
                </w:p>
                <w:p w14:paraId="31E67DC8" w14:textId="77777777" w:rsidR="00E90ACB" w:rsidRPr="00FE2F91" w:rsidRDefault="00E90ACB" w:rsidP="00E90AC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</w:p>
                <w:p w14:paraId="727438DF" w14:textId="77777777" w:rsidR="00E90ACB" w:rsidRPr="00FE2F91" w:rsidRDefault="00E90ACB" w:rsidP="00E90AC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 xml:space="preserve">Муниципальной программы "Социальная поддержка граждан </w:t>
                  </w:r>
                </w:p>
                <w:p w14:paraId="6FB6AD55" w14:textId="77777777" w:rsidR="00E90ACB" w:rsidRPr="00FE2F91" w:rsidRDefault="00E90ACB" w:rsidP="00E90AC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 xml:space="preserve">городского поселения "Город Кременки" на 2020-2023 годы" </w:t>
                  </w:r>
                </w:p>
                <w:p w14:paraId="4E248C7D" w14:textId="77777777" w:rsidR="00E90ACB" w:rsidRPr="00FE2F91" w:rsidRDefault="00E90ACB" w:rsidP="00E90AC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tbl>
                  <w:tblPr>
                    <w:tblW w:w="0" w:type="auto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11"/>
                    <w:gridCol w:w="5730"/>
                    <w:gridCol w:w="30"/>
                  </w:tblGrid>
                  <w:tr w:rsidR="00E90ACB" w:rsidRPr="00FE2F91" w14:paraId="1AC7697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B2E85E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72D4D23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991E21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</w:p>
                      <w:p w14:paraId="1C9BA9A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Администрация ГП «Город Кременки»</w:t>
                        </w:r>
                      </w:p>
                    </w:tc>
                  </w:tr>
                  <w:tr w:rsidR="00E90ACB" w:rsidRPr="00FE2F91" w14:paraId="5EF90E0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F24F9B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муниципальной      </w:t>
                        </w:r>
                      </w:p>
                      <w:p w14:paraId="788D411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5E06039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по социальным вопросам, культуре спорту и молодежной политике;</w:t>
                        </w:r>
                      </w:p>
                      <w:p w14:paraId="27C5812B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Общественные организации</w:t>
                        </w:r>
                      </w:p>
                    </w:tc>
                  </w:tr>
                  <w:tr w:rsidR="00E90ACB" w:rsidRPr="00FE2F91" w14:paraId="2DAE9E54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9B56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9466C1E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Повышение уровня жизни социально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незащищенных  категорий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граждан города Кременки за счет дополнительных мер,  установленных    нормативными актами муниципального образования городское поселение «Город Кременки»                </w:t>
                        </w:r>
                      </w:p>
                    </w:tc>
                  </w:tr>
                  <w:tr w:rsidR="00E90ACB" w:rsidRPr="00FE2F91" w14:paraId="3D7DAD69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EFCD7C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4EED045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предоставления дополнительных социальных гарантий отдельным категориям граждан;</w:t>
                        </w:r>
                      </w:p>
                      <w:p w14:paraId="38B8E53F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            </w:r>
                      </w:p>
                      <w:p w14:paraId="283F773B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(с изменениями)</w:t>
                        </w:r>
                      </w:p>
                      <w:p w14:paraId="25CDE801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            </w:r>
                      </w:p>
                      <w:p w14:paraId="674A3279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Оказание финансовой поддержки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Кременковской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общественной организации ветеранов войны, труда, военной службы и правоохранительных органов.</w:t>
                        </w:r>
                      </w:p>
                      <w:p w14:paraId="247F2A12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Оказание финансовой поддержки общественной организации общество инвалидов</w:t>
                        </w:r>
                      </w:p>
                    </w:tc>
                  </w:tr>
                  <w:tr w:rsidR="00E90ACB" w:rsidRPr="00FE2F91" w14:paraId="2240A88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7269D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55523424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DA7324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E90ACB" w:rsidRPr="00FE2F91" w14:paraId="52FB70A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258E41F9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Индикаторы  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D85BBC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E80D4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проведение военно-патриотических мероприятий совместно с участием школьников не менее трех в течение года.</w:t>
                        </w:r>
                      </w:p>
                      <w:p w14:paraId="5F59706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проведение всех запланированных программой мероприятий не менее 95%;</w:t>
                        </w:r>
                      </w:p>
                      <w:p w14:paraId="053940F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охват детей малообеспеченных и детей инвалидов в соответствующих мероприятиях не менее 95%;</w:t>
                        </w:r>
                      </w:p>
                      <w:p w14:paraId="007CE8CB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4 - ежемесячная социальная финансовая поддержка участников ВОВ – 100%,</w:t>
                        </w:r>
                      </w:p>
                    </w:tc>
                  </w:tr>
                  <w:tr w:rsidR="00E90ACB" w:rsidRPr="00FE2F91" w14:paraId="0CFACD14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1DF71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7F9CD75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3EFD0D7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2020-2023гг. Программа реализуется в один этап.</w:t>
                        </w:r>
                      </w:p>
                    </w:tc>
                  </w:tr>
                  <w:tr w:rsidR="00E90ACB" w:rsidRPr="00FE2F91" w14:paraId="561943A1" w14:textId="77777777" w:rsidTr="008F64B0">
                    <w:trPr>
                      <w:trHeight w:val="6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C9A1DE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0F7921A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350BA54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AD090CD" w14:textId="77777777" w:rsidR="00E90ACB" w:rsidRPr="00F41DFC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Сумма финансирования всего: 2 548 272,00 руб. в т.ч.:</w:t>
                        </w:r>
                      </w:p>
                      <w:p w14:paraId="4E4FD38D" w14:textId="77777777" w:rsidR="00E90ACB" w:rsidRPr="00F41DFC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</w:p>
                      <w:p w14:paraId="6773A236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2020 г.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–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704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 568,0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5A22D139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2021г.  –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614 568,0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04C16F39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2022 г.-   614 568,0 руб.</w:t>
                        </w:r>
                      </w:p>
                      <w:p w14:paraId="0BD48652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2023 г.- 614 568,0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</w:t>
                        </w:r>
                        <w:proofErr w:type="spellEnd"/>
                      </w:p>
                      <w:p w14:paraId="7331BC7F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Объемы расходов на выполнение мероприятий муниципальной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программы  ежегодно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уточняются на очередной финансовый год и плановый период</w:t>
                        </w:r>
                      </w:p>
                    </w:tc>
                  </w:tr>
                  <w:tr w:rsidR="00E90ACB" w:rsidRPr="00FE2F91" w14:paraId="05CCA56A" w14:textId="77777777" w:rsidTr="008F64B0">
                    <w:trPr>
                      <w:gridAfter w:val="1"/>
                      <w:wAfter w:w="30" w:type="dxa"/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22445C1E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338EC29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6CAFC16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Повышение социальной защищенности малоимущих 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граждан;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color w:val="DC2300"/>
                            <w:lang w:eastAsia="ar-SA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детей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из малоимущих семей; </w:t>
                        </w:r>
                      </w:p>
                      <w:p w14:paraId="34358F71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детей  – инвалидов;  граждан, попавших в трудные  жизненные ситуации: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 xml:space="preserve">нетрудоспособных, утративших способность к само обеспечению и                самообслуживанию;  создание условий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            </w:r>
                      </w:p>
                    </w:tc>
                  </w:tr>
                </w:tbl>
                <w:p w14:paraId="16F2924D" w14:textId="77777777" w:rsidR="00D309E3" w:rsidRPr="00FE2F91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E34FB0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5750A3A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6160D24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702EF26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69D732D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1584E2F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C0378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DDD462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F298503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6E0984F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3FEED5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BA3CF2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FC0C20B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0E0E755" w14:textId="77777777" w:rsidR="00A863E5" w:rsidRPr="00FE2F91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F17585C" w14:textId="77777777" w:rsidR="00A863E5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A588E7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281EAB3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159444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FE5DA3A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FF1E7FF" w14:textId="1EA5D8D3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B7BD2E5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E5DDE1A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21E7BB1" w14:textId="77777777" w:rsidR="00F839B5" w:rsidRPr="00FE2F91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7BECAD" w14:textId="357D87C8" w:rsidR="00A863E5" w:rsidRDefault="00A863E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BCEE6F0" w14:textId="77777777" w:rsidR="00025F4F" w:rsidRPr="00FE2F91" w:rsidRDefault="00025F4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B33653D" w14:textId="77777777" w:rsidR="00A863E5" w:rsidRPr="00F839B5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Паспорт</w:t>
                  </w:r>
                </w:p>
                <w:p w14:paraId="5DBFBE6F" w14:textId="77777777" w:rsidR="00A863E5" w:rsidRPr="00F839B5" w:rsidRDefault="00F839B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Муниципальной программы</w:t>
                  </w:r>
                </w:p>
                <w:p w14:paraId="1FF98A08" w14:textId="77777777" w:rsidR="00A863E5" w:rsidRPr="00F839B5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«Развитие физической культуры и спорта ГП «Город Кременки» </w:t>
                  </w:r>
                </w:p>
                <w:p w14:paraId="4331295A" w14:textId="77777777" w:rsidR="00A863E5" w:rsidRPr="00F839B5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на 2020-2023 годы»</w:t>
                  </w: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276"/>
                  </w:tblGrid>
                  <w:tr w:rsidR="00A863E5" w:rsidRPr="00FE2F91" w14:paraId="1847AE91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00C305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EA87BB5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9ECEB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076DBF1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Кременки»</w:t>
                        </w:r>
                      </w:p>
                    </w:tc>
                  </w:tr>
                  <w:tr w:rsidR="00A863E5" w:rsidRPr="00FE2F91" w14:paraId="5F25BBBC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100BDC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муниципальной      </w:t>
                        </w:r>
                      </w:p>
                      <w:p w14:paraId="647D519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6B0B11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33870D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Отдел Администрации ГП «Город Кременки» по социальным вопросам, культуре, спорту и молодежной политике</w:t>
                        </w:r>
                      </w:p>
                    </w:tc>
                  </w:tr>
                  <w:tr w:rsidR="00A863E5" w:rsidRPr="00FE2F91" w14:paraId="0B16B14F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59FF31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43E74E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A863E5" w:rsidRPr="00FE2F91" w14:paraId="28788BF0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09CE7D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E75CE5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массовым  спортом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по месту жительства; </w:t>
                        </w:r>
                      </w:p>
                    </w:tc>
                  </w:tr>
                  <w:tr w:rsidR="00A863E5" w:rsidRPr="00FE2F91" w14:paraId="3210B91D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39D2F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047158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A863E5" w:rsidRPr="00FE2F91" w14:paraId="71C174F1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69A55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9BDCF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 xml:space="preserve">- создание устойчивой потребности населения города к систематическим занятиям физической культурой и спортом, а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так же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 xml:space="preserve"> широкое развитие адаптивной физкультуры;</w:t>
                        </w:r>
                      </w:p>
                    </w:tc>
                  </w:tr>
                  <w:tr w:rsidR="00A863E5" w:rsidRPr="00FE2F91" w14:paraId="5A29FA06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5B036F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4396D7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A863E5" w:rsidRPr="00FE2F91" w14:paraId="0DA8994F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76999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9278F1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A863E5" w:rsidRPr="00FE2F91" w14:paraId="3C12E6A7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80E11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EB54B3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A863E5" w:rsidRPr="00FE2F91" w14:paraId="2B59E72A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2769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4F0F4B2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8C3D1F2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A863E5" w:rsidRPr="00FE2F91" w14:paraId="435B20FE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305FD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муниципальной         </w:t>
                        </w:r>
                      </w:p>
                      <w:p w14:paraId="07D00159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1D069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A863E5" w:rsidRPr="00FE2F91" w14:paraId="350EC3C4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A0D812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1F5BB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A863E5" w:rsidRPr="00FE2F91" w14:paraId="3A18C115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278FDD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6AEC71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№ 3 количество регулярно функционирующих спортивных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сооружений  и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их единовременная пропускная способность, 100 ед./чел.;</w:t>
                        </w:r>
                      </w:p>
                    </w:tc>
                  </w:tr>
                  <w:tr w:rsidR="00A863E5" w:rsidRPr="00FE2F91" w14:paraId="58A060EC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2B4028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ED26604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A863E5" w:rsidRPr="00FE2F91" w14:paraId="36D79A86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BB323C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4270BE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A5C027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2020-2023гг. Программа реализуется в один этап.</w:t>
                        </w:r>
                      </w:p>
                    </w:tc>
                  </w:tr>
                </w:tbl>
                <w:p w14:paraId="084FD3EF" w14:textId="77777777" w:rsidR="00A863E5" w:rsidRPr="00785FFF" w:rsidRDefault="00A863E5" w:rsidP="00A863E5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276"/>
                  </w:tblGrid>
                  <w:tr w:rsidR="00A863E5" w:rsidRPr="00F41DFC" w14:paraId="2FCE3ECF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98235B6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135388AC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06AEE436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E75A828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 23 956 996,00              руб.:</w:t>
                        </w:r>
                      </w:p>
                      <w:p w14:paraId="02C0FDBF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2020 год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–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ru-RU"/>
                          </w:rPr>
                          <w:t xml:space="preserve">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5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989 249,00 рублей</w:t>
                        </w:r>
                      </w:p>
                      <w:p w14:paraId="40D33B90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2021 год - 5 989 249,00 рублей</w:t>
                        </w:r>
                      </w:p>
                      <w:p w14:paraId="02A0DF7B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- 5 989 249,00 рублей</w:t>
                        </w:r>
                      </w:p>
                      <w:p w14:paraId="70AA25D5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-5 989 249,00 рублей</w:t>
                        </w:r>
                      </w:p>
                      <w:p w14:paraId="4A7A4668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  <w:p w14:paraId="4FEBCF15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Собственные средства – 2 305 000,00 руб.</w:t>
                        </w:r>
                      </w:p>
                      <w:p w14:paraId="24744786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2020 год – 570 000,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00  рублей</w:t>
                        </w:r>
                        <w:proofErr w:type="gramEnd"/>
                      </w:p>
                      <w:p w14:paraId="1BE8B2ED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2021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год  -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575 000,00   рублей</w:t>
                        </w:r>
                      </w:p>
                      <w:p w14:paraId="4925005E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2022 год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  580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000,00  рублей</w:t>
                        </w:r>
                      </w:p>
                      <w:p w14:paraId="2B8C00EC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- 580 000,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00  рублей</w:t>
                        </w:r>
                        <w:proofErr w:type="gramEnd"/>
                      </w:p>
                      <w:p w14:paraId="350C315B" w14:textId="77777777" w:rsidR="00A863E5" w:rsidRPr="00F41DFC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Объемы расходов на выполнение мероприятий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программы  ежегодно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уточняются на очередной финансовый год и плановый период</w:t>
                        </w:r>
                      </w:p>
                    </w:tc>
                  </w:tr>
                  <w:tr w:rsidR="00A863E5" w:rsidRPr="00FE2F91" w14:paraId="123DAADD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64C615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0B4028A5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763FF15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результате реализации Программы к 2022 году предполагается:</w:t>
                        </w:r>
                      </w:p>
                    </w:tc>
                  </w:tr>
                  <w:tr w:rsidR="00A863E5" w:rsidRPr="00FE2F91" w14:paraId="529A3EA7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2D098C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78208D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%  граждан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систематически занимающихся физической культурой и спортом к уровню 2020 года;</w:t>
                        </w:r>
                      </w:p>
                    </w:tc>
                  </w:tr>
                  <w:tr w:rsidR="00A863E5" w:rsidRPr="00FE2F91" w14:paraId="69457743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2627400" w14:textId="77777777" w:rsidR="00A863E5" w:rsidRPr="00FE2F91" w:rsidRDefault="00A863E5" w:rsidP="00A863E5">
                        <w:pPr>
                          <w:spacing w:after="0" w:line="240" w:lineRule="auto"/>
                          <w:ind w:left="-75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608C39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%  граждан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 ограниченными возможностями здоровья и инвалидов,  систематически занимающиеся физической культурой и спортом к уровню 2020года;</w:t>
                        </w:r>
                      </w:p>
                    </w:tc>
                  </w:tr>
                  <w:tr w:rsidR="00A863E5" w:rsidRPr="00FE2F91" w14:paraId="2A705AF3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8FD47A4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2338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-до 100%   регулярно функционирующих спортивных сооружений  </w:t>
                        </w:r>
                      </w:p>
                    </w:tc>
                  </w:tr>
                  <w:tr w:rsidR="00A863E5" w:rsidRPr="00FE2F91" w14:paraId="4990BC11" w14:textId="77777777" w:rsidTr="00A863E5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35DF4F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68C908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 95%</w:t>
                        </w:r>
                      </w:p>
                    </w:tc>
                  </w:tr>
                </w:tbl>
                <w:p w14:paraId="508BC725" w14:textId="77777777" w:rsidR="00A863E5" w:rsidRPr="00FE2F91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D63B0A8" w14:textId="77777777" w:rsidR="00D309E3" w:rsidRPr="00FE2F91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47CEB2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572ED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AD7E0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8665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0A5631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699800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9D23BEE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151DEB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D9263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19BAD6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5807CE" w14:textId="77777777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8305D73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7DE91B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6492F7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66E5A0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83E112" w14:textId="38567688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0E02FD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5E675A" w14:textId="77777777" w:rsidR="00F41DFC" w:rsidRPr="00FE2F91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AFAC42" w14:textId="1E909F3B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39569A" w14:textId="77777777" w:rsidR="00785FFF" w:rsidRPr="00FE2F91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701B2B" w14:textId="77777777" w:rsidR="00EE1D0B" w:rsidRPr="00F839B5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ПАСПОРТ</w:t>
                  </w:r>
                </w:p>
                <w:p w14:paraId="0DCF2D7F" w14:textId="77777777" w:rsidR="00EE1D0B" w:rsidRPr="00F839B5" w:rsidRDefault="00F839B5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Муниципальной программы</w:t>
                  </w:r>
                </w:p>
                <w:p w14:paraId="601111B0" w14:textId="77777777" w:rsidR="00EE1D0B" w:rsidRPr="00FE2F91" w:rsidRDefault="00EE1D0B" w:rsidP="00EE1D0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t>"Развитие культуры городского поселения "Город Кременки"</w:t>
                  </w:r>
                </w:p>
                <w:p w14:paraId="09E081C1" w14:textId="77777777" w:rsidR="00EE1D0B" w:rsidRPr="00FE2F91" w:rsidRDefault="00EE1D0B" w:rsidP="00EE1D0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EE1D0B" w:rsidRPr="00FE2F91" w14:paraId="7FA5558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DE8369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76412C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307E7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Администрация ГП «Город Кременки»</w:t>
                        </w:r>
                      </w:p>
                      <w:p w14:paraId="3071250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EE1D0B" w:rsidRPr="00FE2F91" w14:paraId="6CB134B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CFF94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Соисполнители  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399B311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1B856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67E1A0E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55E5D1D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Администрации ГП «Город Кременки» по социальным вопросам, культуре, спорту и молодежной политике</w:t>
                        </w:r>
                      </w:p>
                    </w:tc>
                  </w:tr>
                  <w:tr w:rsidR="00EE1D0B" w:rsidRPr="00FE2F91" w14:paraId="3C2CAFB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3F84F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DC5AE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30976C90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различных  групп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граждан к культуре и информационным ресурсам.           </w:t>
                        </w:r>
                      </w:p>
                    </w:tc>
                  </w:tr>
                  <w:tr w:rsidR="00EE1D0B" w:rsidRPr="00FE2F91" w14:paraId="241F2AD8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195D2246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4F88C6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-создание условий для организации досуга и обеспечения жителей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города  услугами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учреждений культуры;</w:t>
                        </w:r>
                      </w:p>
                      <w:p w14:paraId="6E2F355D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EE1D0B" w:rsidRPr="00FE2F91" w14:paraId="056A91C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B764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4B4C15A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EE1D0B" w:rsidRPr="00FE2F91" w14:paraId="75DE1731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686C3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B844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EE1D0B" w:rsidRPr="00FE2F91" w14:paraId="2006BEE6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2CA19E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F411D1E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-создание в учреждениях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культуры  комфортной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среды для  духовно- нравственного, культурного, интеллектуального и  творческого развития  населения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EE1D0B" w:rsidRPr="00FE2F91" w14:paraId="43D49E01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DD63D7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00FC1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EE1D0B" w:rsidRPr="00FE2F91" w14:paraId="36689BE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EBE726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B38357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EE1D0B" w:rsidRPr="00FE2F91" w14:paraId="5B235CE5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30EBA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DCDCC4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-формирование у всех слоев населения устойчивой потребности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участия  в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творческой и культурно - досуговой деятельности;</w:t>
                        </w:r>
                      </w:p>
                    </w:tc>
                  </w:tr>
                  <w:tr w:rsidR="00EE1D0B" w:rsidRPr="00FE2F91" w14:paraId="5F85A610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6AF9C9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16960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EE1D0B" w:rsidRPr="00FE2F91" w14:paraId="4DD3FE7D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5409D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F115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-совершенствование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деятельности  библиотеки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EE1D0B" w:rsidRPr="00FE2F91" w14:paraId="3E89ED7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D6D3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47B055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EE1D0B" w:rsidRPr="00FE2F91" w14:paraId="413CC0F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68EE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9C8F9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EE1D0B" w:rsidRPr="00FE2F91" w14:paraId="0638207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C4619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E0696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EE1D0B" w:rsidRPr="00FE2F91" w14:paraId="2463C06B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242F1E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467E2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EE1D0B" w:rsidRPr="00FE2F91" w14:paraId="7ED609EF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1D99F9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34CB373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3124C5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200870A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EE1D0B" w:rsidRPr="00FE2F91" w14:paraId="5F0D57C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48052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Индикаторы  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09FB197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10CB1C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EE1D0B" w:rsidRPr="00FE2F91" w14:paraId="0A4E2593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ECDB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2B4B9F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EE1D0B" w:rsidRPr="00FE2F91" w14:paraId="36ADB74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30435C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8F975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EE1D0B" w:rsidRPr="00FE2F91" w14:paraId="37B2F05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15BF9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07F88E2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EE1D0B" w:rsidRPr="00FE2F91" w14:paraId="50B0FEC3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BBE45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33F0F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EE1D0B" w:rsidRPr="00FE2F91" w14:paraId="74220C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12A6B6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3677C8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EE1D0B" w:rsidRPr="00FE2F91" w14:paraId="22D6EC7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3939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67092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EE1D0B" w:rsidRPr="00FE2F91" w14:paraId="52F7720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A398BA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AEA4D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EE1D0B" w:rsidRPr="00FE2F91" w14:paraId="0A7BE05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9DF266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00D01FE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655BB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2020 г.- 2023 г. </w:t>
                        </w:r>
                      </w:p>
                    </w:tc>
                  </w:tr>
                  <w:tr w:rsidR="00EE1D0B" w:rsidRPr="00FE2F91" w14:paraId="4744A4AA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4D5AF1C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34FB3125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39932F5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МКУК ГДК Средства местного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бюджета  -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40 251 772,00 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EE1D0B" w:rsidRPr="00FE2F91" w14:paraId="5B92999E" w14:textId="77777777" w:rsidTr="00EE1D0B">
                    <w:trPr>
                      <w:trHeight w:val="235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F6DE86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67A48D5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2020  год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-   10 062 943,0   руб.;</w:t>
                        </w:r>
                      </w:p>
                      <w:p w14:paraId="3C48E5C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  год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-   10 062 943,0   руб.;</w:t>
                        </w:r>
                      </w:p>
                      <w:p w14:paraId="53A4BBD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 год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-   10 062 943,0   руб.</w:t>
                        </w:r>
                      </w:p>
                      <w:p w14:paraId="71C632AA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 год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-   10 062 943,0   руб.</w:t>
                        </w:r>
                      </w:p>
                    </w:tc>
                  </w:tr>
                  <w:tr w:rsidR="00EE1D0B" w:rsidRPr="00FE2F91" w14:paraId="5D5C5BD0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1C37F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F9BB1FC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Средства местного бюджета – 16 526 960,00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0307CD5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годам:   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EE1D0B" w:rsidRPr="00FE2F91" w14:paraId="468B24A5" w14:textId="77777777" w:rsidTr="00EE1D0B">
                    <w:trPr>
                      <w:trHeight w:val="257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B3B2E0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861AFDC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2020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-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4 131 740,00  руб.</w:t>
                        </w:r>
                      </w:p>
                      <w:p w14:paraId="06A48BA7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2021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-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4 131 740,00  руб. </w:t>
                        </w:r>
                      </w:p>
                      <w:p w14:paraId="718E3B64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2022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-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4 131 740,00  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</w:t>
                        </w:r>
                        <w:proofErr w:type="spellEnd"/>
                      </w:p>
                      <w:p w14:paraId="78894E3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 -    4 131 740,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00  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</w:t>
                        </w:r>
                        <w:proofErr w:type="spellEnd"/>
                        <w:proofErr w:type="gramEnd"/>
                      </w:p>
                    </w:tc>
                  </w:tr>
                  <w:tr w:rsidR="00EE1D0B" w:rsidRPr="00FE2F91" w14:paraId="1666495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309A77B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6AF5D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Объемы расходов на выполнение мероприятий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программы  ежегодно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уточняются на очередной финансовый год и плановый период</w:t>
                        </w:r>
                      </w:p>
                    </w:tc>
                  </w:tr>
                  <w:tr w:rsidR="00EE1D0B" w:rsidRPr="00FE2F91" w14:paraId="4EAECA0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D1881B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603463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DA1D9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EE1D0B" w:rsidRPr="00FE2F91" w14:paraId="503DA6C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895F0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B0EC23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EE1D0B" w:rsidRPr="00FE2F91" w14:paraId="24DADD7A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34D2B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85E62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EE1D0B" w:rsidRPr="00FE2F91" w14:paraId="411D11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B6F68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075A3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-расширение форм и направлений работы по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воспитанию  патриотизма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EE1D0B" w:rsidRPr="00FE2F91" w14:paraId="7B8FE79F" w14:textId="77777777" w:rsidTr="00EE1D0B">
                    <w:trPr>
                      <w:trHeight w:val="936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327D3EC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F9B4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</w:p>
                    </w:tc>
                  </w:tr>
                  <w:tr w:rsidR="00EE1D0B" w:rsidRPr="00FE2F91" w14:paraId="09917D7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5C8B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AE18A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EE1D0B" w:rsidRPr="00FE2F91" w14:paraId="1D4BF4E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D8712A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E4458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EE1D0B" w:rsidRPr="00FE2F91" w14:paraId="4A93A46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5FE355B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51A0D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-расширение направлений и форм обслуживания читателей,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модернизация  компьютерной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локальной сети библиотеки;</w:t>
                        </w:r>
                      </w:p>
                    </w:tc>
                  </w:tr>
                  <w:tr w:rsidR="00EE1D0B" w:rsidRPr="00FE2F91" w14:paraId="3E71764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16F6E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A126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EE1D0B" w:rsidRPr="00FE2F91" w14:paraId="737CA51B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D4433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72437C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EE1D0B" w:rsidRPr="00FE2F91" w14:paraId="70E7226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FD6F88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508B59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A2B79A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EE1D0B" w:rsidRPr="00FE2F91" w14:paraId="19C5B10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E1EE94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E86DB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5024AE62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2A42CDD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FDF0AE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AB1B49B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E6A67B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331A97C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3E5AA8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928A7E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BF71EA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1DBAC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4ED54221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656D45D" w14:textId="7C959DF7" w:rsidR="009204D4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2DA08D1" w14:textId="77777777" w:rsidR="00785FFF" w:rsidRPr="00FE2F91" w:rsidRDefault="00785FF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C1DCE9A" w14:textId="77777777" w:rsidR="009204D4" w:rsidRPr="00FE2F91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D309E3" w:rsidRPr="00FE2F91" w14:paraId="2127525D" w14:textId="77777777" w:rsidTr="008F64B0">
              <w:tc>
                <w:tcPr>
                  <w:tcW w:w="9785" w:type="dxa"/>
                  <w:shd w:val="clear" w:color="auto" w:fill="auto"/>
                </w:tcPr>
                <w:p w14:paraId="1DFD8014" w14:textId="77777777" w:rsidR="00D309E3" w:rsidRPr="00FE2F91" w:rsidRDefault="00D309E3" w:rsidP="00D309E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7C8F7E1E" w14:textId="77777777" w:rsidR="00D309E3" w:rsidRPr="00FE2F91" w:rsidRDefault="00D309E3" w:rsidP="00D309E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6AA51366" w14:textId="77777777" w:rsidR="009204D4" w:rsidRPr="00FE2F91" w:rsidRDefault="009204D4" w:rsidP="009204D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9E62B4F" w14:textId="77777777" w:rsidR="009204D4" w:rsidRPr="00FE2F91" w:rsidRDefault="009204D4" w:rsidP="00920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t xml:space="preserve">Муниципальной программы </w:t>
      </w:r>
      <w:r w:rsidR="002E288D">
        <w:rPr>
          <w:rFonts w:ascii="Times New Roman" w:eastAsia="Times New Roman" w:hAnsi="Times New Roman" w:cs="Times New Roman"/>
          <w:lang w:eastAsia="ru-RU"/>
        </w:rPr>
        <w:t>«Безопасность жизнедеятельности на территории</w:t>
      </w:r>
      <w:r w:rsidRPr="00FE2F91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2E288D">
        <w:rPr>
          <w:rFonts w:ascii="Times New Roman" w:eastAsia="Times New Roman" w:hAnsi="Times New Roman" w:cs="Times New Roman"/>
          <w:lang w:eastAsia="ru-RU"/>
        </w:rPr>
        <w:t>го</w:t>
      </w:r>
      <w:r w:rsidRPr="00FE2F91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2E288D">
        <w:rPr>
          <w:rFonts w:ascii="Times New Roman" w:eastAsia="Times New Roman" w:hAnsi="Times New Roman" w:cs="Times New Roman"/>
          <w:lang w:eastAsia="ru-RU"/>
        </w:rPr>
        <w:t>я</w:t>
      </w:r>
      <w:r w:rsidRPr="00FE2F91">
        <w:rPr>
          <w:rFonts w:ascii="Times New Roman" w:eastAsia="Times New Roman" w:hAnsi="Times New Roman" w:cs="Times New Roman"/>
          <w:lang w:eastAsia="ru-RU"/>
        </w:rPr>
        <w:t xml:space="preserve"> "Город Кременки"</w:t>
      </w:r>
      <w:r w:rsidR="002E288D">
        <w:rPr>
          <w:rFonts w:ascii="Times New Roman" w:eastAsia="Times New Roman" w:hAnsi="Times New Roman" w:cs="Times New Roman"/>
          <w:lang w:eastAsia="ru-RU"/>
        </w:rPr>
        <w:t>»</w:t>
      </w:r>
    </w:p>
    <w:p w14:paraId="6E186E2E" w14:textId="77777777" w:rsidR="009204D4" w:rsidRPr="00FE2F91" w:rsidRDefault="009204D4" w:rsidP="009204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70"/>
        <w:gridCol w:w="7375"/>
      </w:tblGrid>
      <w:tr w:rsidR="009204D4" w:rsidRPr="00FE2F91" w14:paraId="46779C19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DDE9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1. Ответственный исполнитель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F94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 xml:space="preserve">Отдел экономического </w:t>
            </w:r>
            <w:proofErr w:type="gramStart"/>
            <w:r w:rsidRPr="00FE2F91">
              <w:rPr>
                <w:rFonts w:ascii="Times New Roman" w:eastAsia="Times New Roman" w:hAnsi="Times New Roman" w:cs="Times New Roman"/>
              </w:rPr>
              <w:t>развития  и</w:t>
            </w:r>
            <w:proofErr w:type="gramEnd"/>
            <w:r w:rsidRPr="00FE2F91">
              <w:rPr>
                <w:rFonts w:ascii="Times New Roman" w:eastAsia="Times New Roman" w:hAnsi="Times New Roman" w:cs="Times New Roman"/>
              </w:rPr>
              <w:t xml:space="preserve"> управления  муниципальным  имуществом Администрации городского поселения «Город  Кременки»</w:t>
            </w:r>
          </w:p>
        </w:tc>
      </w:tr>
      <w:tr w:rsidR="009204D4" w:rsidRPr="00FE2F91" w14:paraId="7ED99731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452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2. Соисполнители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47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FE2F91">
              <w:rPr>
                <w:rFonts w:ascii="Times New Roman" w:eastAsia="Times New Roman" w:hAnsi="Times New Roman" w:cs="Times New Roman"/>
              </w:rPr>
              <w:t>Структурные  подразделения</w:t>
            </w:r>
            <w:proofErr w:type="gramEnd"/>
            <w:r w:rsidRPr="00FE2F91">
              <w:rPr>
                <w:rFonts w:ascii="Times New Roman" w:eastAsia="Times New Roman" w:hAnsi="Times New Roman" w:cs="Times New Roman"/>
              </w:rPr>
              <w:t xml:space="preserve"> Администрации городского поселения «Город  Кременки»</w:t>
            </w:r>
          </w:p>
        </w:tc>
      </w:tr>
      <w:tr w:rsidR="009204D4" w:rsidRPr="00FE2F91" w14:paraId="468CE67B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266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3. Цели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8025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Снижение криминализации общества путем профилактики правонарушений</w:t>
            </w:r>
          </w:p>
        </w:tc>
      </w:tr>
      <w:tr w:rsidR="009204D4" w:rsidRPr="00FE2F91" w14:paraId="30B74DBA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AC3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4. Задачи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58A8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снижение уровня преступности на территории городского поселения;</w:t>
            </w:r>
          </w:p>
          <w:p w14:paraId="592AF94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воссоздание системы социальной профилактики правонарушений;</w:t>
            </w:r>
          </w:p>
          <w:p w14:paraId="60A8EC62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совершенствование нормативной правовой базы по профилактике правонарушений;</w:t>
            </w:r>
          </w:p>
          <w:p w14:paraId="4B81472A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</w:r>
          </w:p>
          <w:p w14:paraId="3993EEC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14:paraId="7B3B0314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снижение "правового нигилизма" населения, создание системы стимулов для ведения законопослушного образа жизни;</w:t>
            </w:r>
          </w:p>
          <w:p w14:paraId="21F21379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повышение оперативности реагирования на заявления и сообщения о правонарушении за счет наращивания сил правопорядка и технических средств контроля над ситуацией в общественных местах;</w:t>
            </w:r>
          </w:p>
          <w:p w14:paraId="5EE1D083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оптимизация работы по предупреждению и профилактике правонарушений, совершаемых на улицах и в общественных местах;</w:t>
            </w:r>
          </w:p>
          <w:p w14:paraId="18091D57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выявление и устранение причин и условий, способствующих совершению правонарушений.</w:t>
            </w:r>
          </w:p>
        </w:tc>
      </w:tr>
      <w:tr w:rsidR="009204D4" w:rsidRPr="00FE2F91" w14:paraId="0838F6B3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981D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5. Сроки и этапы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537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2020 - 2022 гг. Программа реализуется в один этап</w:t>
            </w:r>
          </w:p>
        </w:tc>
      </w:tr>
      <w:tr w:rsidR="009204D4" w:rsidRPr="00F839B5" w14:paraId="2BBEDF5D" w14:textId="77777777" w:rsidTr="00785FFF">
        <w:trPr>
          <w:trHeight w:val="341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F7A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</w:rPr>
              <w:t>6. Ожидаемые результаты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0737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позволит:</w:t>
            </w:r>
          </w:p>
          <w:p w14:paraId="367FAF4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эффективность системы профилактики правонарушений;</w:t>
            </w:r>
          </w:p>
          <w:p w14:paraId="5B72F27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14:paraId="63CD366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обеспечить нормативное правовое регулирование профилактики правонарушений;</w:t>
            </w:r>
          </w:p>
          <w:p w14:paraId="52AD89A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уменьшить общее число совершаемых преступлений;</w:t>
            </w:r>
          </w:p>
          <w:p w14:paraId="6685A866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оздоровить обстановку на улицах и в других общественных местах;</w:t>
            </w:r>
          </w:p>
          <w:p w14:paraId="309A32C3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улучшить профилактику правонарушений в среде несовершеннолетних и молодежи;</w:t>
            </w:r>
          </w:p>
          <w:p w14:paraId="269A3749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усилить контроль над миграционными потоками, снизить количество незаконных мигрантов;</w:t>
            </w:r>
          </w:p>
          <w:p w14:paraId="0547BA33" w14:textId="77777777" w:rsidR="009204D4" w:rsidRPr="00F839B5" w:rsidRDefault="009204D4" w:rsidP="00F839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уровень доверия населения к правоохранительным органам.</w:t>
            </w:r>
          </w:p>
        </w:tc>
      </w:tr>
    </w:tbl>
    <w:p w14:paraId="548BCC66" w14:textId="77777777" w:rsidR="001A6E02" w:rsidRPr="00FE2F91" w:rsidRDefault="001A6E02">
      <w:pPr>
        <w:rPr>
          <w:rFonts w:ascii="Times New Roman" w:hAnsi="Times New Roman" w:cs="Times New Roman"/>
        </w:rPr>
      </w:pPr>
    </w:p>
    <w:p w14:paraId="122D4830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t>ПАСПОРТ</w:t>
      </w:r>
    </w:p>
    <w:p w14:paraId="52C04A1E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t>Муниципальной программы «Благоустройство территории городского поселения «Город Кремёнки» на 2018-2021 годы»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муниципальной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благоустройства,  санитарно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-эпидемиологического состояния,  экологической безопасности территории   ГП «Город Кремёнки.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территории  города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Кременки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муниципальной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1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–  Площадь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2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–  Количество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2018-2021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Прогнозный объём финансирования Программы в 2019-2022 годах составит </w:t>
            </w: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30 372 372,92 млн. рублей, из них:</w:t>
            </w:r>
          </w:p>
          <w:p w14:paraId="5578A1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6 954 523,08 млн. рублей – в 2019 году;</w:t>
            </w:r>
          </w:p>
          <w:p w14:paraId="0FE5624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7 875 191 млн. рублей – в 2020 году;</w:t>
            </w:r>
          </w:p>
          <w:p w14:paraId="6DF878A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7 845 191,00   млн. рублей – в 2021 году.</w:t>
            </w:r>
          </w:p>
          <w:p w14:paraId="7039EC0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7 845 191,00 млн. рублей – в 2022 году.</w:t>
            </w:r>
          </w:p>
          <w:p w14:paraId="79215D8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10.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Кремёнки».                                    </w:t>
            </w:r>
          </w:p>
          <w:p w14:paraId="38344598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Кремёнки»,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712FDA28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3D127E4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9F43D4F" w14:textId="06480159" w:rsidR="00EF53BD" w:rsidRDefault="00EF53B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3686430" w14:textId="26D84966" w:rsidR="006E226A" w:rsidRDefault="006E226A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2849E3A" w14:textId="77777777" w:rsidR="006E226A" w:rsidRDefault="006E226A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9E0AD41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61C6D8" w14:textId="77777777" w:rsidR="002E288D" w:rsidRPr="00FE2F91" w:rsidRDefault="002E288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</w:p>
    <w:p w14:paraId="19162377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15B3B4A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23FE3C0F" w14:textId="77777777" w:rsidR="00EF53BD" w:rsidRPr="00FE2F91" w:rsidRDefault="00EF53BD" w:rsidP="00EF53BD">
      <w:pPr>
        <w:suppressAutoHyphens/>
        <w:autoSpaceDE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 xml:space="preserve">Муниципальной программы «Развитие дорожного </w:t>
      </w:r>
      <w:proofErr w:type="gramStart"/>
      <w:r w:rsidRPr="00FE2F91">
        <w:rPr>
          <w:rFonts w:ascii="Times New Roman" w:eastAsia="Times New Roman" w:hAnsi="Times New Roman" w:cs="Times New Roman"/>
          <w:lang w:eastAsia="ar-SA"/>
        </w:rPr>
        <w:t>хозяйства  ГП</w:t>
      </w:r>
      <w:proofErr w:type="gramEnd"/>
      <w:r w:rsidRPr="00FE2F91">
        <w:rPr>
          <w:rFonts w:ascii="Times New Roman" w:eastAsia="Times New Roman" w:hAnsi="Times New Roman" w:cs="Times New Roman"/>
          <w:lang w:eastAsia="ar-SA"/>
        </w:rPr>
        <w:t xml:space="preserve"> «Город Кремёнки </w:t>
      </w:r>
    </w:p>
    <w:p w14:paraId="6B52CB70" w14:textId="77777777" w:rsidR="00EF53BD" w:rsidRPr="00FE2F91" w:rsidRDefault="00EF53BD" w:rsidP="00EF53BD">
      <w:pPr>
        <w:suppressAutoHyphens/>
        <w:autoSpaceDE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</w:t>
      </w:r>
      <w:proofErr w:type="gramStart"/>
      <w:r w:rsidRPr="00FE2F91">
        <w:rPr>
          <w:rFonts w:ascii="Times New Roman" w:eastAsia="Times New Roman" w:hAnsi="Times New Roman" w:cs="Times New Roman"/>
          <w:lang w:eastAsia="ar-SA"/>
        </w:rPr>
        <w:t>на  2019</w:t>
      </w:r>
      <w:proofErr w:type="gramEnd"/>
      <w:r w:rsidRPr="00FE2F91">
        <w:rPr>
          <w:rFonts w:ascii="Times New Roman" w:eastAsia="Times New Roman" w:hAnsi="Times New Roman" w:cs="Times New Roman"/>
          <w:lang w:eastAsia="ar-SA"/>
        </w:rPr>
        <w:t>-2022гг.»</w:t>
      </w:r>
    </w:p>
    <w:p w14:paraId="625371AC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9887" w:type="dxa"/>
        <w:tblInd w:w="-3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075"/>
        <w:gridCol w:w="5812"/>
      </w:tblGrid>
      <w:tr w:rsidR="00EF53BD" w:rsidRPr="00FE2F91" w14:paraId="685C033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3CBDF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3503E1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BBDC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127EF725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F4F86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  </w:t>
            </w:r>
          </w:p>
          <w:p w14:paraId="4CE96413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107A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МУП «Благоустройство».</w:t>
            </w:r>
          </w:p>
        </w:tc>
      </w:tr>
      <w:tr w:rsidR="00EF53BD" w:rsidRPr="00FE2F91" w14:paraId="2A21DDC8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DC14B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48FB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качественного и комфортного уровня жизни населения города;</w:t>
            </w:r>
          </w:p>
          <w:p w14:paraId="70DB5A3E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безопасности дорожного движения.</w:t>
            </w:r>
          </w:p>
        </w:tc>
      </w:tr>
      <w:tr w:rsidR="00EF53BD" w:rsidRPr="00FE2F91" w14:paraId="7208FCE9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4612C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C37CF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приведение сети автомобильных дорог общего </w:t>
            </w:r>
          </w:p>
          <w:p w14:paraId="4605EB6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пользования местного значения в соответствие с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нормативными  требованиями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, предъявляемыми к автомобильным дорогам; </w:t>
            </w:r>
          </w:p>
          <w:p w14:paraId="6C25654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</w:r>
          </w:p>
          <w:p w14:paraId="71AC175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</w:r>
          </w:p>
        </w:tc>
      </w:tr>
      <w:tr w:rsidR="00EF53BD" w:rsidRPr="00FE2F91" w14:paraId="51AF005D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DB646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44A8146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3310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"Совершенствование и развитие сети автомобильных дорог";</w:t>
            </w:r>
          </w:p>
          <w:p w14:paraId="041C6DD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«Повышение безопасности дорожного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движения  в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ГП «Город Кремёнки».</w:t>
            </w:r>
          </w:p>
        </w:tc>
      </w:tr>
      <w:tr w:rsidR="00EF53BD" w:rsidRPr="00FE2F91" w14:paraId="70D2ED9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ADC42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     </w:t>
            </w:r>
          </w:p>
          <w:p w14:paraId="424AFA3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EC97B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– закупка и установка дорожных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знаков  со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световозвращающей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пленкой типа «В» не менее 30 штук;</w:t>
            </w:r>
          </w:p>
          <w:p w14:paraId="22344CED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2 – восстановление дорожной разметки 100%;</w:t>
            </w:r>
          </w:p>
          <w:p w14:paraId="4B77E063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3 – содержание и уборка улично-дорожной сети – 95 %;</w:t>
            </w:r>
          </w:p>
          <w:p w14:paraId="50E809F5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4 – ежегодный ремонт дорожного покрытия не менее 300 м</w:t>
            </w:r>
            <w:r w:rsidRPr="00FE2F9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t>2</w:t>
            </w: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</w:tr>
      <w:tr w:rsidR="00EF53BD" w:rsidRPr="00FE2F91" w14:paraId="1AEFE5E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66F1C82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4980AE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E658F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2019-2022 гг. Программа реализуется в один этап.</w:t>
            </w:r>
          </w:p>
        </w:tc>
      </w:tr>
      <w:tr w:rsidR="00EF53BD" w:rsidRPr="00FE2F91" w14:paraId="6EB25A61" w14:textId="77777777" w:rsidTr="008F64B0">
        <w:trPr>
          <w:trHeight w:val="60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14:paraId="0053B786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26B432A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6A08C3A7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</w:t>
            </w:r>
          </w:p>
          <w:p w14:paraId="6D46DDB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B4C5F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 за счет средств местного бюджета по программе составляет (руб.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):   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2019 – 5 108 122,27;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  <w:t>2020 – 5 119 733,64;</w:t>
            </w:r>
          </w:p>
          <w:p w14:paraId="7C1A902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2021 – 4 531 768,00;  </w:t>
            </w:r>
          </w:p>
          <w:p w14:paraId="221A288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2022 – 4 542 749,00.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</w:r>
          </w:p>
          <w:p w14:paraId="60927C2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EF53BD" w:rsidRPr="00FE2F91" w14:paraId="2168701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2367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4631785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38A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транспортно-эксплуатационного состояния городских дорог;</w:t>
            </w:r>
          </w:p>
          <w:p w14:paraId="6BA5695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безопасности дорожного движения.</w:t>
            </w:r>
          </w:p>
          <w:p w14:paraId="43C616E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EA1A8C1" w14:textId="3B7E5284" w:rsidR="00EF53BD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83056CF" w14:textId="717F40A0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9DF3D07" w14:textId="4434F59B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EBF20C3" w14:textId="77777777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AD3D1FF" w14:textId="77777777" w:rsidR="00F839B5" w:rsidRPr="00FE2F91" w:rsidRDefault="00F839B5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B2C1455" w14:textId="77777777" w:rsidR="00FE2F91" w:rsidRPr="00FE2F91" w:rsidRDefault="00FE2F91" w:rsidP="00FE2F9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514BB8C" w14:textId="77777777" w:rsidR="00EF53BD" w:rsidRPr="00F839B5" w:rsidRDefault="00EF53BD" w:rsidP="00FE2F91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F839B5">
        <w:rPr>
          <w:rFonts w:ascii="Times New Roman" w:eastAsia="Calibri" w:hAnsi="Times New Roman" w:cs="Times New Roman"/>
          <w:bCs/>
        </w:rPr>
        <w:t>П А С П О Р Т</w:t>
      </w:r>
    </w:p>
    <w:p w14:paraId="776BCC50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Calibri" w:hAnsi="Times New Roman" w:cs="Times New Roman"/>
        </w:rPr>
        <w:t xml:space="preserve">Муниципальной программы </w:t>
      </w:r>
      <w:r w:rsidRPr="00FE2F91">
        <w:rPr>
          <w:rFonts w:ascii="Times New Roman" w:eastAsia="Times New Roman" w:hAnsi="Times New Roman" w:cs="Times New Roman"/>
          <w:lang w:eastAsia="ru-RU"/>
        </w:rPr>
        <w:t>«Формирование современной городской среды на 2020-2024</w:t>
      </w:r>
      <w:proofErr w:type="gramStart"/>
      <w:r w:rsidRPr="00FE2F91">
        <w:rPr>
          <w:rFonts w:ascii="Times New Roman" w:eastAsia="Times New Roman" w:hAnsi="Times New Roman" w:cs="Times New Roman"/>
          <w:lang w:eastAsia="ru-RU"/>
        </w:rPr>
        <w:t>гг  муниципального</w:t>
      </w:r>
      <w:proofErr w:type="gramEnd"/>
      <w:r w:rsidRPr="00FE2F91">
        <w:rPr>
          <w:rFonts w:ascii="Times New Roman" w:eastAsia="Times New Roman" w:hAnsi="Times New Roman" w:cs="Times New Roman"/>
          <w:lang w:eastAsia="ru-RU"/>
        </w:rPr>
        <w:t xml:space="preserve"> образования городского поселения  «Город Кременки»»</w:t>
      </w:r>
    </w:p>
    <w:tbl>
      <w:tblPr>
        <w:tblW w:w="9799" w:type="dxa"/>
        <w:jc w:val="center"/>
        <w:tblLook w:val="04A0" w:firstRow="1" w:lastRow="0" w:firstColumn="1" w:lastColumn="0" w:noHBand="0" w:noVBand="1"/>
      </w:tblPr>
      <w:tblGrid>
        <w:gridCol w:w="3920"/>
        <w:gridCol w:w="5879"/>
      </w:tblGrid>
      <w:tr w:rsidR="00EF53BD" w:rsidRPr="00FE2F91" w14:paraId="07FFCD5D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CD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AECEB" w14:textId="77777777" w:rsidR="00EF53BD" w:rsidRPr="00FE2F91" w:rsidRDefault="00EF53BD" w:rsidP="00EF5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городского поселения «Город Кременки» </w:t>
            </w:r>
          </w:p>
        </w:tc>
      </w:tr>
      <w:tr w:rsidR="00EF53BD" w:rsidRPr="00FE2F91" w14:paraId="57542D1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220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Участники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45E0D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и жилищно-коммунального хозяйства Калужской области;</w:t>
            </w:r>
          </w:p>
          <w:p w14:paraId="08990E2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Администрация МР «Жуковский район»;</w:t>
            </w:r>
          </w:p>
          <w:p w14:paraId="72C0207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Администрация ГП «Город Кременки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» ;</w:t>
            </w:r>
            <w:proofErr w:type="gramEnd"/>
          </w:p>
          <w:p w14:paraId="4FAA6792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Управляющие компании.</w:t>
            </w:r>
          </w:p>
        </w:tc>
      </w:tr>
      <w:tr w:rsidR="00EF53BD" w:rsidRPr="00FE2F91" w14:paraId="337E9A0C" w14:textId="77777777" w:rsidTr="008F64B0">
        <w:trPr>
          <w:trHeight w:val="82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EDF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Основание для разработки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41D0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-</w:t>
            </w:r>
            <w:r w:rsidRPr="00FE2F91">
              <w:rPr>
                <w:rFonts w:ascii="Times New Roman" w:eastAsia="Calibri" w:hAnsi="Times New Roman" w:cs="Times New Roman"/>
              </w:rPr>
              <w:t xml:space="preserve">Гражданский кодекс Российской Федерации, </w:t>
            </w:r>
          </w:p>
          <w:p w14:paraId="497AD47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-Бюджетный кодекс Российской Федерации, </w:t>
            </w:r>
          </w:p>
          <w:p w14:paraId="083585D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-Федеральный закон от 06.10.2003 N 131-ФЗ «Об общих принципах организации местного самоуправления в Российской Федерации»,</w:t>
            </w:r>
          </w:p>
          <w:p w14:paraId="085B595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</w:r>
          </w:p>
        </w:tc>
      </w:tr>
      <w:tr w:rsidR="00EF53BD" w:rsidRPr="00FE2F91" w14:paraId="5D8A192D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07C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B9B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Создание благоприятной современной городской среды 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контроль 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</w:r>
          </w:p>
        </w:tc>
      </w:tr>
      <w:tr w:rsidR="00EF53BD" w:rsidRPr="00FE2F91" w14:paraId="672DD38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C7B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E6E5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FE2F91">
              <w:rPr>
                <w:rFonts w:ascii="Times New Roman" w:eastAsia="Calibri" w:hAnsi="Times New Roman" w:cs="Times New Roman"/>
                <w:lang w:eastAsia="ru-RU"/>
              </w:rPr>
              <w:t>Обеспечение формирования единого облика города Кременки.</w:t>
            </w:r>
          </w:p>
          <w:p w14:paraId="5AFB64D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>Обеспечение создания, содержания и развития объектов благоустройства на территории ГП «Город Кременки».</w:t>
            </w:r>
          </w:p>
          <w:p w14:paraId="79590550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ГП «Город Кременки»</w:t>
            </w:r>
          </w:p>
        </w:tc>
      </w:tr>
      <w:tr w:rsidR="00EF53BD" w:rsidRPr="00FE2F91" w14:paraId="2A67BB04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0F6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3887C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Разработаны Администрацией ГП «Город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Кременки»(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Приложение №1)</w:t>
            </w:r>
          </w:p>
        </w:tc>
      </w:tr>
      <w:tr w:rsidR="00EF53BD" w:rsidRPr="00FE2F91" w14:paraId="7AB71DC1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443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FCC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2020-2024гг</w:t>
            </w:r>
          </w:p>
          <w:p w14:paraId="404A3A9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3BD" w:rsidRPr="00FE2F91" w14:paraId="65CADD54" w14:textId="77777777" w:rsidTr="008F64B0">
        <w:trPr>
          <w:trHeight w:val="55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FF6" w14:textId="77777777" w:rsidR="00EF53BD" w:rsidRPr="00F839B5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3B1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E2F91">
              <w:rPr>
                <w:rFonts w:ascii="Times New Roman" w:eastAsia="Calibri" w:hAnsi="Times New Roman" w:cs="Times New Roman"/>
              </w:rPr>
              <w:t>Местный  бюджет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на 2020г.- 369 999,28 руб. </w:t>
            </w:r>
          </w:p>
          <w:p w14:paraId="1983536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Иные 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источники  на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2020г. -9 391 607,72  руб.  </w:t>
            </w:r>
          </w:p>
          <w:p w14:paraId="5E22582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E2F91">
              <w:rPr>
                <w:rFonts w:ascii="Times New Roman" w:eastAsia="Calibri" w:hAnsi="Times New Roman" w:cs="Times New Roman"/>
              </w:rPr>
              <w:t>Местный  бюджет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на 2021г.- 359 999,28 руб.</w:t>
            </w:r>
          </w:p>
          <w:p w14:paraId="669D891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Иные источники на 2021г. – 9 391 507,72 руб.</w:t>
            </w:r>
          </w:p>
          <w:p w14:paraId="44A03F6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E2F91">
              <w:rPr>
                <w:rFonts w:ascii="Times New Roman" w:eastAsia="Calibri" w:hAnsi="Times New Roman" w:cs="Times New Roman"/>
              </w:rPr>
              <w:t>Местный  бюджет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на 2022г.- 369 999,79 руб.</w:t>
            </w:r>
          </w:p>
          <w:p w14:paraId="52ACE6F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Иные источники – на 2022г. – 9 594 404,21 руб.</w:t>
            </w:r>
          </w:p>
          <w:p w14:paraId="4E24C94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E2F91">
              <w:rPr>
                <w:rFonts w:ascii="Times New Roman" w:eastAsia="Calibri" w:hAnsi="Times New Roman" w:cs="Times New Roman"/>
              </w:rPr>
              <w:t>Местный  бюджет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на 2023г.- 150 000 руб.</w:t>
            </w:r>
          </w:p>
          <w:p w14:paraId="744A69D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E2F91">
              <w:rPr>
                <w:rFonts w:ascii="Times New Roman" w:eastAsia="Calibri" w:hAnsi="Times New Roman" w:cs="Times New Roman"/>
              </w:rPr>
              <w:t>Местный  бюджет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на 2024г.- 150 000 руб.</w:t>
            </w:r>
          </w:p>
        </w:tc>
      </w:tr>
      <w:tr w:rsidR="00EF53BD" w:rsidRPr="00FE2F91" w14:paraId="3D4815B6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E56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D85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</w:r>
          </w:p>
        </w:tc>
      </w:tr>
    </w:tbl>
    <w:p w14:paraId="1175AB28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A33CE4F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07E900D" w14:textId="77777777" w:rsidR="00EF53BD" w:rsidRPr="00FE2F91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2693D61" w14:textId="77777777" w:rsidR="001A6E02" w:rsidRPr="00FE2F91" w:rsidRDefault="001A6E02">
      <w:pPr>
        <w:rPr>
          <w:rFonts w:ascii="Times New Roman" w:hAnsi="Times New Roman" w:cs="Times New Roman"/>
        </w:rPr>
      </w:pPr>
    </w:p>
    <w:p w14:paraId="4A649957" w14:textId="77777777" w:rsidR="00A72C8E" w:rsidRDefault="00A72C8E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05B760D" w14:textId="4558B06E" w:rsidR="00F839B5" w:rsidRDefault="00F839B5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67552C2" w14:textId="0DF4E4C6" w:rsidR="00025F4F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6F942FF" w14:textId="77777777" w:rsidR="00025F4F" w:rsidRPr="00FE2F91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FCC833A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>ПАСПОРТ</w:t>
      </w:r>
    </w:p>
    <w:p w14:paraId="03D30BE2" w14:textId="77777777" w:rsidR="008F64B0" w:rsidRPr="00FE2F91" w:rsidRDefault="008F64B0" w:rsidP="008F64B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>Муниципальной программы «</w:t>
      </w:r>
      <w:proofErr w:type="gramStart"/>
      <w:r w:rsidRPr="00FE2F91">
        <w:rPr>
          <w:rFonts w:ascii="Times New Roman" w:eastAsia="Times New Roman" w:hAnsi="Times New Roman" w:cs="Times New Roman"/>
          <w:lang w:eastAsia="ar-SA"/>
        </w:rPr>
        <w:t>Обеспечение  доступным</w:t>
      </w:r>
      <w:proofErr w:type="gramEnd"/>
      <w:r w:rsidRPr="00FE2F91">
        <w:rPr>
          <w:rFonts w:ascii="Times New Roman" w:eastAsia="Times New Roman" w:hAnsi="Times New Roman" w:cs="Times New Roman"/>
          <w:lang w:eastAsia="ar-SA"/>
        </w:rPr>
        <w:t xml:space="preserve"> и комфортным жильем и коммунальными услугами населения города Кременки на 2019-2022 г. г.»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8F64B0" w:rsidRPr="00FE2F91" w14:paraId="1F406697" w14:textId="77777777" w:rsidTr="008F64B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7B9F5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6B9C95F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31D18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Заместитель Главы администрации — начальник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отдела  муниципального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хозяйства</w:t>
            </w:r>
          </w:p>
        </w:tc>
      </w:tr>
      <w:tr w:rsidR="008F64B0" w:rsidRPr="00FE2F91" w14:paraId="58174F6C" w14:textId="77777777" w:rsidTr="008F64B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C5F0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C6AE3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Отдел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муниципального  хозяйства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, отдел архитектуры и градостроительства, УМП «Водоканал», УМП «Общий Дом», ООО «Жилищник.</w:t>
            </w:r>
          </w:p>
        </w:tc>
      </w:tr>
      <w:tr w:rsidR="008F64B0" w:rsidRPr="00FE2F91" w14:paraId="4F3AC0C3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4EC6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1BC4DC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425BE9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5B25ABC0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Повышение эффективности использования водных ресурсов в городе Кременки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8F64B0" w:rsidRPr="00FE2F91" w14:paraId="6FECDF15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1D4C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4CAB4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Формирование перечня объектов капитального ремонта, расположенных на территории муниципального образования городского поселения «Город Кременки».</w:t>
            </w:r>
          </w:p>
          <w:p w14:paraId="5153026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78910EA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8F64B0" w:rsidRPr="00FE2F91" w14:paraId="012FD03D" w14:textId="77777777" w:rsidTr="008F64B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37198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DBDF8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0F1A5B5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2. Подпрограмма «Чистая вода в   ГП «Город Кремёнки».</w:t>
            </w:r>
          </w:p>
        </w:tc>
      </w:tr>
      <w:tr w:rsidR="008F64B0" w:rsidRPr="00FE2F91" w14:paraId="15D0A5A2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4524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E56EC0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–  Перечисление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взносов в Фонд капитального ремонта по  муниципальному имуществу не менее 90%.</w:t>
            </w:r>
          </w:p>
          <w:p w14:paraId="57D66B84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  –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Устранение аварийных ситуаций на сетях водоснабжения в нормативное время – 100 %.</w:t>
            </w:r>
          </w:p>
          <w:p w14:paraId="57E78C2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–  ремонт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сетей  водоснабжения:</w:t>
            </w:r>
          </w:p>
          <w:p w14:paraId="68F839D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2020 г. –   не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менее  100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8F64B0" w:rsidRPr="00FE2F91" w14:paraId="02857064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6F03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DDBBD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1248F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2019-2020 г. г. Программа реализуется в один этап.</w:t>
            </w:r>
          </w:p>
        </w:tc>
      </w:tr>
      <w:tr w:rsidR="008F64B0" w:rsidRPr="00FE2F91" w14:paraId="2112E5D8" w14:textId="77777777" w:rsidTr="008F64B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3565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1F782A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5FF7BAB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DC4118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 финансирования за счет средств местного бюджета по программе составляет (руб.): </w:t>
            </w:r>
          </w:p>
          <w:p w14:paraId="25E0F6E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>2019 г.  –   3460527,</w:t>
            </w:r>
            <w:proofErr w:type="gramStart"/>
            <w:r w:rsidRPr="00FE2F91">
              <w:rPr>
                <w:rFonts w:ascii="Times New Roman" w:eastAsia="Arial" w:hAnsi="Times New Roman" w:cs="Times New Roman"/>
                <w:lang w:eastAsia="ar-SA"/>
              </w:rPr>
              <w:t>86  рублей</w:t>
            </w:r>
            <w:proofErr w:type="gramEnd"/>
          </w:p>
          <w:p w14:paraId="426BEE3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2020 г.   –    1020932,00   рублей     </w:t>
            </w:r>
          </w:p>
          <w:p w14:paraId="419F14C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2021 г.  –     950000,00   рублей    </w:t>
            </w:r>
          </w:p>
          <w:p w14:paraId="0EEC7A0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2022 г.  –     950000,00   рублей                                             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8F64B0" w:rsidRPr="00FE2F91" w14:paraId="0A403947" w14:textId="77777777" w:rsidTr="008F64B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084DE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72A0BCB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42AE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529F580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4600080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5CE218A1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D7CF66" w14:textId="238BD38E" w:rsidR="008F64B0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63FBACA" w14:textId="15EDA6CF" w:rsidR="00025F4F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9251B5B" w14:textId="77777777" w:rsidR="00025F4F" w:rsidRPr="00FE2F91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A3C6002" w14:textId="77777777" w:rsidR="008F64B0" w:rsidRPr="00FE2F91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93C1268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>ПАСПОРТ</w:t>
      </w:r>
    </w:p>
    <w:p w14:paraId="509AE5EA" w14:textId="77777777" w:rsidR="008F64B0" w:rsidRPr="00FE2F91" w:rsidRDefault="008F64B0" w:rsidP="008F64B0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 xml:space="preserve">Муниципальной программы «Энергосбережение и повышение энергоэффективности </w:t>
      </w:r>
      <w:proofErr w:type="gramStart"/>
      <w:r w:rsidRPr="00FE2F91">
        <w:rPr>
          <w:rFonts w:ascii="Times New Roman" w:eastAsia="Times New Roman" w:hAnsi="Times New Roman" w:cs="Times New Roman"/>
          <w:lang w:eastAsia="ar-SA"/>
        </w:rPr>
        <w:t>в  ГП</w:t>
      </w:r>
      <w:proofErr w:type="gramEnd"/>
      <w:r w:rsidRPr="00FE2F91">
        <w:rPr>
          <w:rFonts w:ascii="Times New Roman" w:eastAsia="Times New Roman" w:hAnsi="Times New Roman" w:cs="Times New Roman"/>
          <w:lang w:eastAsia="ar-SA"/>
        </w:rPr>
        <w:t xml:space="preserve">  «Город Кремёнки» на  2019-2022  г.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7"/>
        <w:gridCol w:w="6602"/>
      </w:tblGrid>
      <w:tr w:rsidR="008F64B0" w:rsidRPr="00FE2F91" w14:paraId="656BD07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1731C7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1817247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4ADEEE6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Заместитель Главы Администрации — начальник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отдела  муниципального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хозяйства</w:t>
            </w:r>
          </w:p>
        </w:tc>
      </w:tr>
      <w:tr w:rsidR="008F64B0" w:rsidRPr="00FE2F91" w14:paraId="63FC945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742914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  </w:t>
            </w:r>
          </w:p>
          <w:p w14:paraId="6710302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731411D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Отдел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муниципального  хозяйства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«Жилищник».</w:t>
            </w:r>
          </w:p>
        </w:tc>
      </w:tr>
      <w:tr w:rsidR="008F64B0" w:rsidRPr="00FE2F91" w14:paraId="6389FC8F" w14:textId="77777777" w:rsidTr="008F64B0">
        <w:tc>
          <w:tcPr>
            <w:tcW w:w="2847" w:type="dxa"/>
            <w:shd w:val="clear" w:color="auto" w:fill="auto"/>
          </w:tcPr>
          <w:p w14:paraId="6BD3623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6602" w:type="dxa"/>
            <w:shd w:val="clear" w:color="auto" w:fill="auto"/>
          </w:tcPr>
          <w:p w14:paraId="276B8996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топливно-энергетических ресурсов.</w:t>
            </w:r>
          </w:p>
        </w:tc>
      </w:tr>
      <w:tr w:rsidR="008F64B0" w:rsidRPr="00FE2F91" w14:paraId="223178A0" w14:textId="77777777" w:rsidTr="008F64B0">
        <w:tc>
          <w:tcPr>
            <w:tcW w:w="2847" w:type="dxa"/>
            <w:shd w:val="clear" w:color="auto" w:fill="auto"/>
          </w:tcPr>
          <w:p w14:paraId="3FAAD53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6602" w:type="dxa"/>
            <w:shd w:val="clear" w:color="auto" w:fill="auto"/>
          </w:tcPr>
          <w:p w14:paraId="17C25B9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</w:r>
          </w:p>
          <w:p w14:paraId="1640D46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- проведение энергетических обследований, ведение энергетических паспортов в организациях бюджетной сферы;</w:t>
            </w:r>
          </w:p>
          <w:p w14:paraId="5021226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активизация пропаганды по энергосбережению и внедрению эффективного использования топливно-энергетических ресурсов.</w:t>
            </w:r>
          </w:p>
        </w:tc>
      </w:tr>
      <w:tr w:rsidR="008F64B0" w:rsidRPr="00FE2F91" w14:paraId="014B74A0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5EED56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21219E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1B78B88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8F64B0" w:rsidRPr="00FE2F91" w14:paraId="75A2019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6C5DB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     </w:t>
            </w:r>
          </w:p>
          <w:p w14:paraId="2F7C81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68CA209" w14:textId="77777777" w:rsidR="008F64B0" w:rsidRPr="00FE2F91" w:rsidRDefault="008F64B0" w:rsidP="008F64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–  ежегодно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, ремонт сети теплоснабжения не менее 100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6C312A2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2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–  актуализация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схемы  теплоснабжения  100%</w:t>
            </w:r>
          </w:p>
          <w:p w14:paraId="352C0AA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3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–  обеспечение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устойчивого и безаварийного функционирования системы теплоснабжения</w:t>
            </w:r>
          </w:p>
        </w:tc>
      </w:tr>
      <w:tr w:rsidR="008F64B0" w:rsidRPr="00FE2F91" w14:paraId="2C11CE6E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323AB8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A7985A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3096FC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2019-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2022  г.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Программа реализуется в один этап.</w:t>
            </w:r>
          </w:p>
        </w:tc>
      </w:tr>
      <w:tr w:rsidR="008F64B0" w:rsidRPr="00FE2F91" w14:paraId="3844EB56" w14:textId="77777777" w:rsidTr="008F64B0">
        <w:trPr>
          <w:trHeight w:val="600"/>
        </w:trPr>
        <w:tc>
          <w:tcPr>
            <w:tcW w:w="2847" w:type="dxa"/>
            <w:shd w:val="clear" w:color="auto" w:fill="auto"/>
          </w:tcPr>
          <w:p w14:paraId="4229211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3EE71BA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за счет всех источников финансирования           </w:t>
            </w:r>
          </w:p>
        </w:tc>
        <w:tc>
          <w:tcPr>
            <w:tcW w:w="6602" w:type="dxa"/>
            <w:shd w:val="clear" w:color="auto" w:fill="auto"/>
          </w:tcPr>
          <w:p w14:paraId="431C237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Прогнозный объём финансирования Программы составляет:  </w:t>
            </w:r>
          </w:p>
          <w:p w14:paraId="2989719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в </w:t>
            </w:r>
            <w:proofErr w:type="gramStart"/>
            <w:r w:rsidRPr="00FE2F91">
              <w:rPr>
                <w:rFonts w:ascii="Times New Roman" w:eastAsia="Arial" w:hAnsi="Times New Roman" w:cs="Times New Roman"/>
                <w:lang w:eastAsia="ar-SA"/>
              </w:rPr>
              <w:t>2019  году</w:t>
            </w:r>
            <w:proofErr w:type="gramEnd"/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   3 427 791,74  рублей</w:t>
            </w:r>
          </w:p>
          <w:p w14:paraId="18D83E4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в </w:t>
            </w:r>
            <w:proofErr w:type="gramStart"/>
            <w:r w:rsidRPr="00FE2F91">
              <w:rPr>
                <w:rFonts w:ascii="Times New Roman" w:eastAsia="Arial" w:hAnsi="Times New Roman" w:cs="Times New Roman"/>
                <w:lang w:eastAsia="ar-SA"/>
              </w:rPr>
              <w:t>2020  году</w:t>
            </w:r>
            <w:proofErr w:type="gramEnd"/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   545091,00    рублей</w:t>
            </w:r>
          </w:p>
          <w:p w14:paraId="3ADAAE2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в </w:t>
            </w:r>
            <w:proofErr w:type="gramStart"/>
            <w:r w:rsidRPr="00FE2F91">
              <w:rPr>
                <w:rFonts w:ascii="Times New Roman" w:eastAsia="Arial" w:hAnsi="Times New Roman" w:cs="Times New Roman"/>
                <w:lang w:eastAsia="ar-SA"/>
              </w:rPr>
              <w:t>2021  году</w:t>
            </w:r>
            <w:proofErr w:type="gramEnd"/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   545000,00     рублей</w:t>
            </w:r>
          </w:p>
          <w:p w14:paraId="7258892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Arial" w:hAnsi="Times New Roman" w:cs="Times New Roman"/>
                <w:lang w:eastAsia="ar-SA"/>
              </w:rPr>
              <w:t xml:space="preserve">в 2022 году    545000,00     рублей   </w:t>
            </w:r>
          </w:p>
          <w:p w14:paraId="4993703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Объемы финансовых средств, предусмотренных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на  реализацию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Программы из местного, областного   бюджета и средств предприятия,  ежегодно уточняются на очередной финансовый год и плановый период на условиях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софинансирования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в порядке межбюджетных отношений на основании соответствующего соглашения о намерениях, производственных программ предприятия на соответствующий год. </w:t>
            </w:r>
          </w:p>
        </w:tc>
      </w:tr>
      <w:tr w:rsidR="008F64B0" w:rsidRPr="00FE2F91" w14:paraId="196AF4F8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70517A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29698A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103B2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</w:r>
          </w:p>
          <w:p w14:paraId="15EFB40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обеспечение устойчивого и безаварийного функционирования системы теплоснабжения;</w:t>
            </w:r>
          </w:p>
          <w:p w14:paraId="27DB0C1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уменьшение доли тепловой сети, нуждающейся в замене.</w:t>
            </w:r>
          </w:p>
        </w:tc>
      </w:tr>
    </w:tbl>
    <w:p w14:paraId="37448D2F" w14:textId="77777777" w:rsidR="008F64B0" w:rsidRPr="00FE2F91" w:rsidRDefault="008F64B0" w:rsidP="008F64B0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BE91BAA" w14:textId="7F9748D2" w:rsidR="00EF53BD" w:rsidRDefault="00EF53BD">
      <w:pPr>
        <w:rPr>
          <w:rFonts w:ascii="Times New Roman" w:hAnsi="Times New Roman" w:cs="Times New Roman"/>
        </w:rPr>
      </w:pPr>
    </w:p>
    <w:p w14:paraId="69D1AD87" w14:textId="77777777" w:rsidR="00025F4F" w:rsidRDefault="00025F4F">
      <w:pPr>
        <w:rPr>
          <w:rFonts w:ascii="Times New Roman" w:hAnsi="Times New Roman" w:cs="Times New Roman"/>
        </w:rPr>
      </w:pPr>
    </w:p>
    <w:p w14:paraId="18D72F90" w14:textId="77777777" w:rsidR="00F839B5" w:rsidRPr="00FE2F91" w:rsidRDefault="00F839B5">
      <w:pPr>
        <w:rPr>
          <w:rFonts w:ascii="Times New Roman" w:hAnsi="Times New Roman" w:cs="Times New Roman"/>
        </w:rPr>
      </w:pPr>
    </w:p>
    <w:p w14:paraId="124862E2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>ПАСПОРТ</w:t>
      </w:r>
    </w:p>
    <w:p w14:paraId="7E063B16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>муниципальной программы "Управление имущественным</w:t>
      </w:r>
    </w:p>
    <w:p w14:paraId="5015A3AB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t xml:space="preserve">комплексом ГП "Город Кременки" </w:t>
      </w:r>
    </w:p>
    <w:p w14:paraId="6934A784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FE2F91" w:rsidRPr="00FE2F91" w14:paraId="51A766DB" w14:textId="77777777" w:rsidTr="001C5974">
        <w:tc>
          <w:tcPr>
            <w:tcW w:w="2268" w:type="dxa"/>
          </w:tcPr>
          <w:p w14:paraId="240B6F56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Ответственный исполнитель муниципальной программы</w:t>
            </w:r>
          </w:p>
        </w:tc>
        <w:tc>
          <w:tcPr>
            <w:tcW w:w="6803" w:type="dxa"/>
          </w:tcPr>
          <w:p w14:paraId="65BAFD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экономического развития и управления муниципальным имуществом</w:t>
            </w:r>
          </w:p>
        </w:tc>
      </w:tr>
      <w:tr w:rsidR="00FE2F91" w:rsidRPr="00FE2F91" w14:paraId="25579CCF" w14:textId="77777777" w:rsidTr="001C5974">
        <w:tc>
          <w:tcPr>
            <w:tcW w:w="2268" w:type="dxa"/>
          </w:tcPr>
          <w:p w14:paraId="1E21C10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2. Соисполнитель муниципальной программы</w:t>
            </w:r>
          </w:p>
        </w:tc>
        <w:tc>
          <w:tcPr>
            <w:tcW w:w="6803" w:type="dxa"/>
          </w:tcPr>
          <w:p w14:paraId="0FF7828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архитектуры и градостроительства</w:t>
            </w:r>
          </w:p>
        </w:tc>
      </w:tr>
      <w:tr w:rsidR="00FE2F91" w:rsidRPr="00FE2F91" w14:paraId="3AC5102B" w14:textId="77777777" w:rsidTr="001C5974">
        <w:tc>
          <w:tcPr>
            <w:tcW w:w="2268" w:type="dxa"/>
          </w:tcPr>
          <w:p w14:paraId="2D277F4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3. Цели муниципальной программы</w:t>
            </w:r>
          </w:p>
        </w:tc>
        <w:tc>
          <w:tcPr>
            <w:tcW w:w="6803" w:type="dxa"/>
          </w:tcPr>
          <w:p w14:paraId="5F4A849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основных направлений единой государственной политики в сфере имущественных и земельных отношений;</w:t>
            </w:r>
          </w:p>
          <w:p w14:paraId="48CE28E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поступлений неналоговых доходов в бюджет от использования имущества;</w:t>
            </w:r>
          </w:p>
          <w:p w14:paraId="280392F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сохранности и эффективности использования муниципального имущества;</w:t>
            </w:r>
          </w:p>
          <w:p w14:paraId="2C29C2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создание и обеспечение функционирования системы учета имущества и контроля его использования;</w:t>
            </w:r>
          </w:p>
          <w:p w14:paraId="5927FCF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отдельных объектов муниципального имущества;</w:t>
            </w:r>
          </w:p>
          <w:p w14:paraId="6E1FE3F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государственная регистрация прав на недвижимое имущество;</w:t>
            </w:r>
          </w:p>
          <w:p w14:paraId="58799E4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проведение технической инвентаризации объектов недвижимого имущества;</w:t>
            </w:r>
          </w:p>
          <w:p w14:paraId="4CBAB78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условий для пополнения бюджета ГП от использования имущества муниципальной казны;</w:t>
            </w:r>
          </w:p>
          <w:p w14:paraId="321FA1C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</w:r>
          </w:p>
          <w:p w14:paraId="028EA3D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прогнозных планов (программ) приватизации муниципального имущества;</w:t>
            </w:r>
          </w:p>
          <w:p w14:paraId="35313B3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</w:r>
          </w:p>
          <w:p w14:paraId="3CB87B7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выявление и оформление бесхозяйного недвижимого имущества;</w:t>
            </w:r>
          </w:p>
          <w:p w14:paraId="0C65DC6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определение технического состояния объектов муниципальной собственности и возможности их дальнейшей эксплуатации</w:t>
            </w:r>
          </w:p>
        </w:tc>
      </w:tr>
      <w:tr w:rsidR="00FE2F91" w:rsidRPr="00FE2F91" w14:paraId="29FAAEDE" w14:textId="77777777" w:rsidTr="001C5974">
        <w:tc>
          <w:tcPr>
            <w:tcW w:w="2268" w:type="dxa"/>
          </w:tcPr>
          <w:p w14:paraId="350A16A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4. Задачи муниципальной программы</w:t>
            </w:r>
          </w:p>
        </w:tc>
        <w:tc>
          <w:tcPr>
            <w:tcW w:w="6803" w:type="dxa"/>
          </w:tcPr>
          <w:p w14:paraId="5F1457D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в пределах своей компетенции: целостности муниципального имущества;</w:t>
            </w:r>
          </w:p>
          <w:p w14:paraId="2A79C185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наиболее эффективного управления и распоряжения имуществом и земельным фондом;</w:t>
            </w:r>
          </w:p>
          <w:p w14:paraId="1C01E7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контроля за целевым, рациональным использованием и сохранностью имущества и земельного фонда;</w:t>
            </w:r>
          </w:p>
          <w:p w14:paraId="102B5C6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организация работы по оформлению прав на имущество и земельные участки:</w:t>
            </w:r>
          </w:p>
          <w:p w14:paraId="6A854F3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контроля за правильностью оформления и соблюдением условий договоров аренды;</w:t>
            </w:r>
          </w:p>
          <w:p w14:paraId="173D8CE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</w:r>
          </w:p>
          <w:p w14:paraId="2F529D02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описание местоположения границ территориальных зон ГП "Город Кременки";</w:t>
            </w:r>
          </w:p>
          <w:p w14:paraId="0F5E269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постановка на кадастровый учет границ территориальных зон ГП "Город Кременки"</w:t>
            </w:r>
          </w:p>
        </w:tc>
      </w:tr>
      <w:tr w:rsidR="00FE2F91" w:rsidRPr="00FE2F91" w14:paraId="43466ADF" w14:textId="77777777" w:rsidTr="001C5974">
        <w:tc>
          <w:tcPr>
            <w:tcW w:w="2268" w:type="dxa"/>
          </w:tcPr>
          <w:p w14:paraId="11134FD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5. Индикаторы муниципальной программы</w:t>
            </w:r>
          </w:p>
        </w:tc>
        <w:tc>
          <w:tcPr>
            <w:tcW w:w="6803" w:type="dxa"/>
          </w:tcPr>
          <w:p w14:paraId="2CEAD91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</w:r>
          </w:p>
          <w:p w14:paraId="489786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N 2 - число зарегистрированных за год объектов недвижимости и земельных участков не менее 10;</w:t>
            </w:r>
          </w:p>
          <w:p w14:paraId="781B1D7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N 3 - границы территориальных зон ГП "Город Кременки" поставлены на кадастровый учет и уточнены</w:t>
            </w:r>
          </w:p>
        </w:tc>
      </w:tr>
      <w:tr w:rsidR="00FE2F91" w:rsidRPr="00FE2F91" w14:paraId="3B933752" w14:textId="77777777" w:rsidTr="001C5974">
        <w:tc>
          <w:tcPr>
            <w:tcW w:w="2268" w:type="dxa"/>
          </w:tcPr>
          <w:p w14:paraId="7F7EC499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6. Сроки и этапы реализации муниципальной программы</w:t>
            </w:r>
          </w:p>
        </w:tc>
        <w:tc>
          <w:tcPr>
            <w:tcW w:w="6803" w:type="dxa"/>
          </w:tcPr>
          <w:p w14:paraId="3D492EBF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2019 - 2022 гг. Программа реализуется в один этап</w:t>
            </w:r>
          </w:p>
        </w:tc>
      </w:tr>
      <w:tr w:rsidR="00FE2F91" w:rsidRPr="00FE2F91" w14:paraId="4DD239F0" w14:textId="77777777" w:rsidTr="001C5974">
        <w:tc>
          <w:tcPr>
            <w:tcW w:w="2268" w:type="dxa"/>
          </w:tcPr>
          <w:p w14:paraId="19BE07C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7. Объемы финансирования муниципальной программы за счет всех источников финансирования</w:t>
            </w:r>
          </w:p>
        </w:tc>
        <w:tc>
          <w:tcPr>
            <w:tcW w:w="6803" w:type="dxa"/>
          </w:tcPr>
          <w:p w14:paraId="2A3D1F9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 за счет средств местного бюджета по Программе составляет (руб.):</w:t>
            </w:r>
          </w:p>
          <w:p w14:paraId="05F24DA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2019 - 125700;</w:t>
            </w:r>
          </w:p>
          <w:p w14:paraId="3B990EE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2020 - 430000;</w:t>
            </w:r>
          </w:p>
          <w:p w14:paraId="79DD7F9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2021 - 260000;</w:t>
            </w:r>
          </w:p>
          <w:p w14:paraId="4174D59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2020 - 821111.</w:t>
            </w:r>
          </w:p>
          <w:p w14:paraId="3A32E6EF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FE2F91" w:rsidRPr="00FE2F91" w14:paraId="2817737A" w14:textId="77777777" w:rsidTr="001C5974">
        <w:tc>
          <w:tcPr>
            <w:tcW w:w="2268" w:type="dxa"/>
          </w:tcPr>
          <w:p w14:paraId="1505813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8. Ожидаемые результаты реализации муниципальной программы</w:t>
            </w:r>
          </w:p>
        </w:tc>
        <w:tc>
          <w:tcPr>
            <w:tcW w:w="6803" w:type="dxa"/>
          </w:tcPr>
          <w:p w14:paraId="0F3B947F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Реализация Программы позволит:</w:t>
            </w:r>
          </w:p>
          <w:p w14:paraId="7BBC7A5D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осуществлять контроль за использованием муниципального имущества;</w:t>
            </w:r>
          </w:p>
          <w:p w14:paraId="08AF44C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увеличить доходную базу местного бюджета;</w:t>
            </w:r>
          </w:p>
          <w:p w14:paraId="46EDB3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привести в нормативное состояние учет муниципального имущества и земли</w:t>
            </w:r>
          </w:p>
        </w:tc>
      </w:tr>
    </w:tbl>
    <w:p w14:paraId="26B5C50C" w14:textId="77777777" w:rsidR="00EF53BD" w:rsidRPr="00FE2F91" w:rsidRDefault="00EF53BD">
      <w:pPr>
        <w:rPr>
          <w:rFonts w:ascii="Times New Roman" w:eastAsia="Times New Roman" w:hAnsi="Times New Roman" w:cs="Times New Roman"/>
          <w:lang w:eastAsia="ar-SA"/>
        </w:rPr>
      </w:pPr>
    </w:p>
    <w:p w14:paraId="265519E7" w14:textId="77777777" w:rsidR="001A6E02" w:rsidRPr="00FE2F91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CF83C4" w14:textId="77777777" w:rsidR="001A6E02" w:rsidRPr="00FE2F91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1A6E02" w:rsidRPr="00FE2F91" w:rsidSect="00785FF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40A"/>
    <w:rsid w:val="00025F4F"/>
    <w:rsid w:val="001A6E02"/>
    <w:rsid w:val="00225F71"/>
    <w:rsid w:val="002E288D"/>
    <w:rsid w:val="006E226A"/>
    <w:rsid w:val="00785FFF"/>
    <w:rsid w:val="008F64B0"/>
    <w:rsid w:val="009204D4"/>
    <w:rsid w:val="00A72C8E"/>
    <w:rsid w:val="00A863E5"/>
    <w:rsid w:val="00D309E3"/>
    <w:rsid w:val="00DF0DA8"/>
    <w:rsid w:val="00E90ACB"/>
    <w:rsid w:val="00EE1D0B"/>
    <w:rsid w:val="00EF53BD"/>
    <w:rsid w:val="00F41DFC"/>
    <w:rsid w:val="00F7640A"/>
    <w:rsid w:val="00F839B5"/>
    <w:rsid w:val="00FE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  <w15:chartTrackingRefBased/>
  <w15:docId w15:val="{F2E3AF78-E692-40BE-B9C9-DBD37A01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5562</Words>
  <Characters>31706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2020-12-29T05:18:00Z</cp:lastPrinted>
  <dcterms:created xsi:type="dcterms:W3CDTF">2020-12-18T08:06:00Z</dcterms:created>
  <dcterms:modified xsi:type="dcterms:W3CDTF">2020-12-29T05:21:00Z</dcterms:modified>
</cp:coreProperties>
</file>